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EB42" w14:textId="40BC7DF2" w:rsidR="00D710C7" w:rsidRPr="00D710C7" w:rsidRDefault="00BC14C2" w:rsidP="00D710C7">
      <w:pPr>
        <w:rPr>
          <w:b/>
          <w:bCs/>
          <w:color w:val="A02B93" w:themeColor="accent5"/>
          <w:sz w:val="28"/>
          <w:szCs w:val="28"/>
        </w:rPr>
      </w:pPr>
      <w:r>
        <w:rPr>
          <w:b/>
          <w:bCs/>
          <w:color w:val="A02B93" w:themeColor="accent5"/>
          <w:sz w:val="28"/>
          <w:szCs w:val="28"/>
        </w:rPr>
        <w:t xml:space="preserve">Women’s Health </w:t>
      </w:r>
      <w:r w:rsidR="00B23623">
        <w:rPr>
          <w:b/>
          <w:bCs/>
          <w:color w:val="A02B93" w:themeColor="accent5"/>
          <w:sz w:val="28"/>
          <w:szCs w:val="28"/>
        </w:rPr>
        <w:t xml:space="preserve">Training </w:t>
      </w:r>
      <w:r w:rsidR="00B23623" w:rsidRPr="00D710C7">
        <w:rPr>
          <w:b/>
          <w:bCs/>
          <w:color w:val="A02B93" w:themeColor="accent5"/>
          <w:sz w:val="28"/>
          <w:szCs w:val="28"/>
        </w:rPr>
        <w:t>–</w:t>
      </w:r>
      <w:r w:rsidR="00D710C7" w:rsidRPr="00D710C7">
        <w:rPr>
          <w:b/>
          <w:bCs/>
          <w:color w:val="A02B93" w:themeColor="accent5"/>
          <w:sz w:val="28"/>
          <w:szCs w:val="28"/>
        </w:rPr>
        <w:t xml:space="preserve"> Frequently Asked Questions</w:t>
      </w:r>
    </w:p>
    <w:p w14:paraId="1D4F4F22" w14:textId="3099FE81" w:rsidR="00F27BD4" w:rsidRDefault="00F27BD4" w:rsidP="006E3E6F">
      <w:pPr>
        <w:pStyle w:val="Heading1"/>
      </w:pPr>
      <w:r>
        <w:t>The Training Session</w:t>
      </w:r>
    </w:p>
    <w:p w14:paraId="15520F23" w14:textId="382FA498" w:rsidR="00F27BD4" w:rsidRDefault="00F27BD4" w:rsidP="00F27BD4">
      <w:pPr>
        <w:rPr>
          <w:b/>
          <w:bCs/>
        </w:rPr>
      </w:pPr>
      <w:r w:rsidRPr="00F27BD4">
        <w:rPr>
          <w:b/>
          <w:bCs/>
        </w:rPr>
        <w:t xml:space="preserve">Is the </w:t>
      </w:r>
      <w:r>
        <w:rPr>
          <w:b/>
          <w:bCs/>
        </w:rPr>
        <w:t>session on 20</w:t>
      </w:r>
      <w:r w:rsidRPr="00F27BD4">
        <w:rPr>
          <w:b/>
          <w:bCs/>
          <w:vertAlign w:val="superscript"/>
        </w:rPr>
        <w:t>th</w:t>
      </w:r>
      <w:r>
        <w:rPr>
          <w:b/>
          <w:bCs/>
        </w:rPr>
        <w:t xml:space="preserve"> November being recorded so that people who </w:t>
      </w:r>
      <w:proofErr w:type="gramStart"/>
      <w:r>
        <w:rPr>
          <w:b/>
          <w:bCs/>
        </w:rPr>
        <w:t>weren’t able to</w:t>
      </w:r>
      <w:proofErr w:type="gramEnd"/>
      <w:r>
        <w:rPr>
          <w:b/>
          <w:bCs/>
        </w:rPr>
        <w:t xml:space="preserve"> attend can watch it?</w:t>
      </w:r>
    </w:p>
    <w:p w14:paraId="6DB5DA79" w14:textId="4FE2121A" w:rsidR="00F27BD4" w:rsidRDefault="00F27BD4" w:rsidP="00F27BD4">
      <w:r>
        <w:t>Yes</w:t>
      </w:r>
      <w:r w:rsidR="002432A0">
        <w:t>,</w:t>
      </w:r>
      <w:r>
        <w:t xml:space="preserve"> the session has been </w:t>
      </w:r>
      <w:proofErr w:type="gramStart"/>
      <w:r>
        <w:t>recorded</w:t>
      </w:r>
      <w:r w:rsidR="00B842A4">
        <w:t>,</w:t>
      </w:r>
      <w:r w:rsidR="00A362C3">
        <w:t xml:space="preserve"> </w:t>
      </w:r>
      <w:r w:rsidR="009A762B">
        <w:t>and</w:t>
      </w:r>
      <w:proofErr w:type="gramEnd"/>
      <w:r w:rsidR="009A762B">
        <w:t xml:space="preserve"> has </w:t>
      </w:r>
      <w:r w:rsidR="00B842A4">
        <w:t>be</w:t>
      </w:r>
      <w:r w:rsidR="00761B36">
        <w:t>e</w:t>
      </w:r>
      <w:r w:rsidR="009A762B">
        <w:t>n</w:t>
      </w:r>
      <w:r w:rsidR="00B842A4">
        <w:t xml:space="preserve"> sent out along with the slides and a</w:t>
      </w:r>
      <w:r w:rsidR="00761B36">
        <w:t>dditional resources</w:t>
      </w:r>
      <w:r>
        <w:t xml:space="preserve">. </w:t>
      </w:r>
      <w:r w:rsidR="00A362C3">
        <w:t xml:space="preserve">Please contact your voluntary sector lead if you </w:t>
      </w:r>
      <w:r w:rsidR="00D41C69">
        <w:t xml:space="preserve">have not received it. </w:t>
      </w:r>
    </w:p>
    <w:p w14:paraId="5050F436" w14:textId="3496547F" w:rsidR="00AF254A" w:rsidRDefault="00AF254A" w:rsidP="00F27BD4">
      <w:pPr>
        <w:rPr>
          <w:b/>
          <w:bCs/>
        </w:rPr>
      </w:pPr>
      <w:r>
        <w:rPr>
          <w:b/>
          <w:bCs/>
        </w:rPr>
        <w:t>Can the link to the video that was shared during the menstruation section be shared?</w:t>
      </w:r>
    </w:p>
    <w:p w14:paraId="22FF7C15" w14:textId="1F795EF1" w:rsidR="00AF254A" w:rsidRPr="00AF254A" w:rsidRDefault="00AF254A" w:rsidP="00F27BD4">
      <w:r>
        <w:t xml:space="preserve">Yes, </w:t>
      </w:r>
      <w:r w:rsidR="00EC7984">
        <w:t>the link is available here and also in the list of resources</w:t>
      </w:r>
      <w:r w:rsidR="00F32F45">
        <w:t xml:space="preserve"> </w:t>
      </w:r>
      <w:hyperlink r:id="rId8" w:history="1">
        <w:r w:rsidR="00F32F45" w:rsidRPr="00E3413B">
          <w:rPr>
            <w:rStyle w:val="Hyperlink"/>
          </w:rPr>
          <w:t>https://www.wellbeingofwomen.org.uk/what-we-do/campaigns/just-a-period/</w:t>
        </w:r>
      </w:hyperlink>
      <w:r w:rsidR="00F32F45">
        <w:t xml:space="preserve"> </w:t>
      </w:r>
    </w:p>
    <w:p w14:paraId="0F6961E5" w14:textId="7AA1693D" w:rsidR="00D710C7" w:rsidRPr="00D710C7" w:rsidRDefault="00751157" w:rsidP="006E3E6F">
      <w:pPr>
        <w:pStyle w:val="Heading1"/>
      </w:pPr>
      <w:r>
        <w:t>Photos of your Events or Activity</w:t>
      </w:r>
    </w:p>
    <w:p w14:paraId="34C730C8" w14:textId="77777777" w:rsidR="00751157" w:rsidRDefault="00751157" w:rsidP="00D710C7">
      <w:pPr>
        <w:rPr>
          <w:b/>
          <w:bCs/>
        </w:rPr>
      </w:pPr>
      <w:r>
        <w:rPr>
          <w:b/>
          <w:bCs/>
        </w:rPr>
        <w:t xml:space="preserve">Some people may consent to having a photo taken but might not want it posted on social media. Is </w:t>
      </w:r>
      <w:proofErr w:type="gramStart"/>
      <w:r>
        <w:rPr>
          <w:b/>
          <w:bCs/>
        </w:rPr>
        <w:t>that</w:t>
      </w:r>
      <w:proofErr w:type="gramEnd"/>
      <w:r>
        <w:rPr>
          <w:b/>
          <w:bCs/>
        </w:rPr>
        <w:t xml:space="preserve"> ok?</w:t>
      </w:r>
    </w:p>
    <w:p w14:paraId="1DC091E8" w14:textId="6887CF36" w:rsidR="00751157" w:rsidRDefault="00AB1ED0" w:rsidP="00D710C7">
      <w:r>
        <w:t xml:space="preserve">Yes, we </w:t>
      </w:r>
      <w:proofErr w:type="gramStart"/>
      <w:r>
        <w:t>have to</w:t>
      </w:r>
      <w:proofErr w:type="gramEnd"/>
      <w:r>
        <w:t xml:space="preserve"> have permission from women to include them. If anyone does not want to be </w:t>
      </w:r>
      <w:r w:rsidR="00B23623">
        <w:t>included,</w:t>
      </w:r>
      <w:r>
        <w:t xml:space="preserve"> you could ask them to step out the shot while the photo is being taken or blur them out.</w:t>
      </w:r>
    </w:p>
    <w:p w14:paraId="03079CAC" w14:textId="77777777" w:rsidR="00751157" w:rsidRDefault="00751157" w:rsidP="00D710C7">
      <w:pPr>
        <w:rPr>
          <w:b/>
          <w:bCs/>
        </w:rPr>
      </w:pPr>
      <w:r>
        <w:rPr>
          <w:b/>
          <w:bCs/>
        </w:rPr>
        <w:t>What will happen with the images after they are shared with partners like the SWL ICB?</w:t>
      </w:r>
    </w:p>
    <w:p w14:paraId="393A324B" w14:textId="1511BB49" w:rsidR="00AB1ED0" w:rsidRPr="00AB1ED0" w:rsidRDefault="00AB1ED0" w:rsidP="00D710C7">
      <w:r w:rsidRPr="00AB1ED0">
        <w:t>The</w:t>
      </w:r>
      <w:r>
        <w:t xml:space="preserve"> photos will be kept in secure files or destroyed</w:t>
      </w:r>
      <w:r w:rsidR="00A03923">
        <w:t xml:space="preserve"> </w:t>
      </w:r>
      <w:proofErr w:type="gramStart"/>
      <w:r w:rsidR="00A03923">
        <w:t>afterwards,</w:t>
      </w:r>
      <w:proofErr w:type="gramEnd"/>
      <w:r w:rsidR="00A03923">
        <w:t xml:space="preserve"> they will not be shared any wider.</w:t>
      </w:r>
    </w:p>
    <w:p w14:paraId="33E7F3D3" w14:textId="1D133199" w:rsidR="00797EBF" w:rsidRDefault="00751157" w:rsidP="00D710C7">
      <w:pPr>
        <w:rPr>
          <w:b/>
          <w:bCs/>
        </w:rPr>
      </w:pPr>
      <w:r>
        <w:rPr>
          <w:b/>
          <w:bCs/>
        </w:rPr>
        <w:t>In a school setting we won’t be able to get a full photo consent, can we take an action shot from behind?</w:t>
      </w:r>
    </w:p>
    <w:p w14:paraId="51C5A8DC" w14:textId="39EB5198" w:rsidR="00751157" w:rsidRDefault="00751157" w:rsidP="00D710C7">
      <w:r w:rsidRPr="00751157">
        <w:t>Yes</w:t>
      </w:r>
      <w:r w:rsidR="00BD4F35">
        <w:t>, i</w:t>
      </w:r>
      <w:r>
        <w:t>t is important that you abide by the school policies</w:t>
      </w:r>
      <w:r w:rsidR="00BD4F35">
        <w:t xml:space="preserve">. Where children and young people are </w:t>
      </w:r>
      <w:proofErr w:type="gramStart"/>
      <w:r w:rsidR="00BD4F35">
        <w:t>involved</w:t>
      </w:r>
      <w:proofErr w:type="gramEnd"/>
      <w:r w:rsidR="00BD4F35">
        <w:t xml:space="preserve"> you can take a photo of the set-up of your activity or event, or of the attendees from behind.</w:t>
      </w:r>
    </w:p>
    <w:p w14:paraId="23E16641" w14:textId="77777777" w:rsidR="00460EA5" w:rsidRDefault="00460EA5" w:rsidP="00460EA5">
      <w:pPr>
        <w:rPr>
          <w:b/>
          <w:bCs/>
        </w:rPr>
      </w:pPr>
      <w:r w:rsidRPr="00460EA5">
        <w:rPr>
          <w:b/>
          <w:bCs/>
        </w:rPr>
        <w:t>In schools they usually have their own consent forms and policies. Would the parents of girls taking part need to sign school consent and our consent forms, or should they just follow school policies?</w:t>
      </w:r>
    </w:p>
    <w:p w14:paraId="75817865" w14:textId="372C9170" w:rsidR="00460EA5" w:rsidRPr="00460EA5" w:rsidRDefault="00521ECE" w:rsidP="00460EA5">
      <w:r>
        <w:t xml:space="preserve">Parents would usually need to </w:t>
      </w:r>
      <w:r w:rsidR="00F36B69">
        <w:t>sign both consent forms as they cover different things</w:t>
      </w:r>
      <w:r w:rsidR="00A362C3">
        <w:t xml:space="preserve">. </w:t>
      </w:r>
      <w:r w:rsidR="00A362C3" w:rsidRPr="00A362C3">
        <w:t>The school form covers participation and any photography for school use, while ours covers how we plan to use images on our own channels</w:t>
      </w:r>
      <w:r w:rsidR="00575E18">
        <w:t>.</w:t>
      </w:r>
    </w:p>
    <w:p w14:paraId="5902E820" w14:textId="64FBE78C" w:rsidR="00503137" w:rsidRDefault="00503137" w:rsidP="00D710C7">
      <w:pPr>
        <w:rPr>
          <w:b/>
          <w:bCs/>
        </w:rPr>
      </w:pPr>
      <w:r>
        <w:rPr>
          <w:b/>
          <w:bCs/>
        </w:rPr>
        <w:t>People are concerned about having their photo taken and posted on social media in case they are used or manipulated by AI. Can we take a photo from the back of the room from behind?</w:t>
      </w:r>
    </w:p>
    <w:p w14:paraId="61F8FA0D" w14:textId="27EB7FB1" w:rsidR="00CD5B7D" w:rsidRDefault="00503137" w:rsidP="00D710C7">
      <w:r w:rsidRPr="00503137">
        <w:t>Yes</w:t>
      </w:r>
      <w:r>
        <w:t xml:space="preserve">. There is no obligation to post your photos on social </w:t>
      </w:r>
      <w:r w:rsidR="00B23623">
        <w:t>media,</w:t>
      </w:r>
      <w:r w:rsidR="00CD5B7D">
        <w:t xml:space="preserve"> but it is key to get the consent form signed if people are happy to have their photo taken. If you are working with a group of vulnerable people who don’t wish to be included in photos that is fine. No-one should feel pressurised into feeling that they need to be included in photos. </w:t>
      </w:r>
    </w:p>
    <w:p w14:paraId="1B4AE486" w14:textId="57AE74E0" w:rsidR="00503137" w:rsidRDefault="00CD5B7D" w:rsidP="00D710C7">
      <w:r>
        <w:t>We know some of the groups that you are working with are particularly vulnerable. Another option would be for you to take a photo of your event that only shows your health champions and the Clinician.</w:t>
      </w:r>
    </w:p>
    <w:p w14:paraId="1025EEFF" w14:textId="282E0947" w:rsidR="00CD5B7D" w:rsidRDefault="00CD5B7D" w:rsidP="00D710C7">
      <w:pPr>
        <w:rPr>
          <w:b/>
          <w:bCs/>
        </w:rPr>
      </w:pPr>
      <w:r>
        <w:rPr>
          <w:b/>
          <w:bCs/>
        </w:rPr>
        <w:lastRenderedPageBreak/>
        <w:t xml:space="preserve">Do we need to use your consent </w:t>
      </w:r>
      <w:proofErr w:type="gramStart"/>
      <w:r>
        <w:rPr>
          <w:b/>
          <w:bCs/>
        </w:rPr>
        <w:t>form</w:t>
      </w:r>
      <w:proofErr w:type="gramEnd"/>
      <w:r>
        <w:rPr>
          <w:b/>
          <w:bCs/>
        </w:rPr>
        <w:t xml:space="preserve"> or can we use our own?</w:t>
      </w:r>
    </w:p>
    <w:p w14:paraId="2A4B68F9" w14:textId="774713C2" w:rsidR="00CD5B7D" w:rsidRDefault="00C277EF" w:rsidP="00D710C7">
      <w:r>
        <w:t xml:space="preserve">We request that </w:t>
      </w:r>
      <w:r w:rsidR="00C456C8">
        <w:t xml:space="preserve">our consent form is used as it covers </w:t>
      </w:r>
      <w:r w:rsidR="005B68F3">
        <w:t xml:space="preserve">use of photos on our channels. </w:t>
      </w:r>
    </w:p>
    <w:p w14:paraId="4EF53735" w14:textId="17EC5586" w:rsidR="00F27BD4" w:rsidRDefault="00F27BD4" w:rsidP="00D710C7">
      <w:pPr>
        <w:rPr>
          <w:b/>
          <w:bCs/>
        </w:rPr>
      </w:pPr>
      <w:r>
        <w:rPr>
          <w:b/>
          <w:bCs/>
        </w:rPr>
        <w:t>Can we use videos and photos from performances?</w:t>
      </w:r>
    </w:p>
    <w:p w14:paraId="04DDF3F8" w14:textId="51726A7E" w:rsidR="00F27BD4" w:rsidRPr="00F27BD4" w:rsidRDefault="00F27BD4" w:rsidP="00D710C7">
      <w:r>
        <w:t>Yes, we want to see the breadth of the activities that are happening.</w:t>
      </w:r>
    </w:p>
    <w:p w14:paraId="4B46D416" w14:textId="77777777" w:rsidR="00A03923" w:rsidRDefault="00A03923" w:rsidP="00D710C7">
      <w:pPr>
        <w:rPr>
          <w:b/>
          <w:bCs/>
        </w:rPr>
      </w:pPr>
    </w:p>
    <w:p w14:paraId="7F066C98" w14:textId="77777777" w:rsidR="00A03923" w:rsidRPr="00D710C7" w:rsidRDefault="00A03923" w:rsidP="00A03923">
      <w:pPr>
        <w:pStyle w:val="Heading1"/>
      </w:pPr>
      <w:r>
        <w:t>Requesting a Clinician</w:t>
      </w:r>
    </w:p>
    <w:p w14:paraId="34810BAA" w14:textId="270D94C4" w:rsidR="00A03923" w:rsidRDefault="00A03923" w:rsidP="00A03923">
      <w:r>
        <w:rPr>
          <w:b/>
          <w:bCs/>
        </w:rPr>
        <w:t xml:space="preserve">Can we still request a Clinician to join our </w:t>
      </w:r>
      <w:r w:rsidR="00B23623">
        <w:rPr>
          <w:b/>
          <w:bCs/>
        </w:rPr>
        <w:t>event</w:t>
      </w:r>
      <w:r w:rsidR="00B23623" w:rsidRPr="00D710C7">
        <w:rPr>
          <w:b/>
          <w:bCs/>
        </w:rPr>
        <w:t>?</w:t>
      </w:r>
    </w:p>
    <w:p w14:paraId="55A949C1" w14:textId="262AA0C7" w:rsidR="00A03923" w:rsidRDefault="00A03923" w:rsidP="00A03923">
      <w:r>
        <w:t>Yes. Let us know what the session is and the timing of it and we will do our best to match you up with a Clinician from your local area.</w:t>
      </w:r>
      <w:r w:rsidR="005B68F3">
        <w:t xml:space="preserve"> Please pass on the dates, timings and location of your session and we will do our best to find you a clinician</w:t>
      </w:r>
      <w:r w:rsidR="001B00D7">
        <w:t xml:space="preserve">. Please note our clinicians are extremely busy and therefore we may not be able to guarantee on in all instances. </w:t>
      </w:r>
    </w:p>
    <w:p w14:paraId="39EACF7B" w14:textId="2D1D4BE8" w:rsidR="00FE4362" w:rsidRDefault="00FE4362" w:rsidP="00A03923">
      <w:pPr>
        <w:rPr>
          <w:b/>
          <w:bCs/>
        </w:rPr>
      </w:pPr>
      <w:r w:rsidRPr="00FE4362">
        <w:rPr>
          <w:b/>
          <w:bCs/>
        </w:rPr>
        <w:t>How</w:t>
      </w:r>
      <w:r>
        <w:rPr>
          <w:b/>
          <w:bCs/>
        </w:rPr>
        <w:t xml:space="preserve"> do we contact a Clinician to arrange for them to attend our event?</w:t>
      </w:r>
    </w:p>
    <w:p w14:paraId="0D50A107" w14:textId="4EF8AC66" w:rsidR="00FE4362" w:rsidRDefault="001B00D7" w:rsidP="00A03923">
      <w:r>
        <w:t xml:space="preserve">Please let your voluntary sector lead know the date and timing of your session and we will do our best to link you up with a clinician. </w:t>
      </w:r>
    </w:p>
    <w:p w14:paraId="2F0864BD" w14:textId="5B8398BE" w:rsidR="00F27BD4" w:rsidRDefault="00F27BD4" w:rsidP="00A03923">
      <w:pPr>
        <w:rPr>
          <w:b/>
          <w:bCs/>
        </w:rPr>
      </w:pPr>
      <w:r>
        <w:rPr>
          <w:b/>
          <w:bCs/>
        </w:rPr>
        <w:t xml:space="preserve">If there isn’t a GP available to attend our </w:t>
      </w:r>
      <w:proofErr w:type="gramStart"/>
      <w:r>
        <w:rPr>
          <w:b/>
          <w:bCs/>
        </w:rPr>
        <w:t>event</w:t>
      </w:r>
      <w:proofErr w:type="gramEnd"/>
      <w:r>
        <w:rPr>
          <w:b/>
          <w:bCs/>
        </w:rPr>
        <w:t xml:space="preserve"> can we invite an NHS nurse instead?</w:t>
      </w:r>
    </w:p>
    <w:p w14:paraId="75C4192B" w14:textId="1CD09AB5" w:rsidR="00A03923" w:rsidRPr="00D222AE" w:rsidRDefault="00F27BD4" w:rsidP="00D710C7">
      <w:r>
        <w:t>Yes, absolutely.</w:t>
      </w:r>
    </w:p>
    <w:p w14:paraId="62738CE7" w14:textId="6A3104EC" w:rsidR="00A03923" w:rsidRDefault="00A03923" w:rsidP="00A03923">
      <w:pPr>
        <w:pStyle w:val="Heading1"/>
        <w:rPr>
          <w:b w:val="0"/>
          <w:bCs w:val="0"/>
        </w:rPr>
      </w:pPr>
      <w:r>
        <w:t>Your Event</w:t>
      </w:r>
      <w:r w:rsidR="00AF254A">
        <w:t>s</w:t>
      </w:r>
    </w:p>
    <w:p w14:paraId="6604C96C" w14:textId="77777777" w:rsidR="00A03923" w:rsidRDefault="00A03923" w:rsidP="00D710C7">
      <w:pPr>
        <w:rPr>
          <w:b/>
          <w:bCs/>
        </w:rPr>
      </w:pPr>
    </w:p>
    <w:p w14:paraId="1115D9F9" w14:textId="7743258F" w:rsidR="00A03923" w:rsidRDefault="00A03923" w:rsidP="00D710C7">
      <w:pPr>
        <w:rPr>
          <w:b/>
          <w:bCs/>
        </w:rPr>
      </w:pPr>
      <w:r>
        <w:rPr>
          <w:b/>
          <w:bCs/>
        </w:rPr>
        <w:t>Is there a social media template for us to use to promote our events?</w:t>
      </w:r>
    </w:p>
    <w:p w14:paraId="28EF5ECA" w14:textId="60B3FD76" w:rsidR="00A401FF" w:rsidRPr="00A401FF" w:rsidRDefault="00A401FF" w:rsidP="00D710C7">
      <w:r>
        <w:t>You can use the below log</w:t>
      </w:r>
      <w:r w:rsidR="00852093">
        <w:t xml:space="preserve">o on social media or to promote events. </w:t>
      </w:r>
    </w:p>
    <w:p w14:paraId="64478D6E" w14:textId="0A97D398" w:rsidR="00A03923" w:rsidRDefault="00A401FF" w:rsidP="00D710C7">
      <w:r>
        <w:rPr>
          <w:noProof/>
        </w:rPr>
        <w:drawing>
          <wp:inline distT="0" distB="0" distL="0" distR="0" wp14:anchorId="31729BD7" wp14:editId="2AD935D5">
            <wp:extent cx="3352800" cy="1862667"/>
            <wp:effectExtent l="0" t="0" r="0" b="4445"/>
            <wp:docPr id="727110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6172" cy="1864540"/>
                    </a:xfrm>
                    <a:prstGeom prst="rect">
                      <a:avLst/>
                    </a:prstGeom>
                    <a:noFill/>
                    <a:ln>
                      <a:noFill/>
                    </a:ln>
                  </pic:spPr>
                </pic:pic>
              </a:graphicData>
            </a:graphic>
          </wp:inline>
        </w:drawing>
      </w:r>
    </w:p>
    <w:p w14:paraId="13AA31F3" w14:textId="1AAFD315" w:rsidR="00A03923" w:rsidRDefault="00A03923" w:rsidP="00D710C7">
      <w:pPr>
        <w:rPr>
          <w:b/>
          <w:bCs/>
        </w:rPr>
      </w:pPr>
      <w:r>
        <w:rPr>
          <w:b/>
          <w:bCs/>
        </w:rPr>
        <w:t>How many sessions or events do we need to hold?</w:t>
      </w:r>
    </w:p>
    <w:p w14:paraId="7C2F62B5" w14:textId="58662ECB" w:rsidR="00A03923" w:rsidRDefault="00CD43DD" w:rsidP="00D710C7">
      <w:r>
        <w:t>We would ask for you to stick to what you laid out in your grant application whether that is one session or a series of events.</w:t>
      </w:r>
    </w:p>
    <w:p w14:paraId="0FBCA181" w14:textId="603FA94F" w:rsidR="00CD43DD" w:rsidRDefault="00CD43DD" w:rsidP="00D710C7">
      <w:pPr>
        <w:rPr>
          <w:b/>
          <w:bCs/>
        </w:rPr>
      </w:pPr>
      <w:r>
        <w:rPr>
          <w:b/>
          <w:bCs/>
        </w:rPr>
        <w:t>Does there need to be a Clinician there for us to run the event?</w:t>
      </w:r>
    </w:p>
    <w:p w14:paraId="45FA20CE" w14:textId="1B6E0DD4" w:rsidR="00CD43DD" w:rsidRDefault="00CD43DD" w:rsidP="00D710C7">
      <w:r>
        <w:t>No, you</w:t>
      </w:r>
      <w:r w:rsidR="00852093">
        <w:t>r health champion can deliver training</w:t>
      </w:r>
      <w:r w:rsidR="00BB07F2">
        <w:t xml:space="preserve">. </w:t>
      </w:r>
      <w:r w:rsidR="00CE586B">
        <w:t>We know that some people will find it easier to be more open if there is not a Clinician there</w:t>
      </w:r>
      <w:r w:rsidR="00957983">
        <w:t>.</w:t>
      </w:r>
      <w:r w:rsidR="00CE586B">
        <w:t xml:space="preserve"> </w:t>
      </w:r>
      <w:r w:rsidR="00957983">
        <w:t>You</w:t>
      </w:r>
      <w:r w:rsidR="000A5261">
        <w:t xml:space="preserve"> can decide what is most appropriate for the group you are working with. </w:t>
      </w:r>
    </w:p>
    <w:p w14:paraId="72E8C575" w14:textId="22B0CDA5" w:rsidR="00CD43DD" w:rsidRDefault="00CD43DD" w:rsidP="00D710C7">
      <w:pPr>
        <w:rPr>
          <w:b/>
          <w:bCs/>
        </w:rPr>
      </w:pPr>
      <w:r>
        <w:rPr>
          <w:b/>
          <w:bCs/>
        </w:rPr>
        <w:t>Do we need to use NHS or pre-approved leaflets?</w:t>
      </w:r>
    </w:p>
    <w:p w14:paraId="5507D58C" w14:textId="59165691" w:rsidR="00CD43DD" w:rsidRDefault="007B5763" w:rsidP="00D710C7">
      <w:r>
        <w:t>Yes, w</w:t>
      </w:r>
      <w:r w:rsidR="00CD43DD">
        <w:t xml:space="preserve">e would prefer you to share information from the </w:t>
      </w:r>
      <w:r>
        <w:t>resource pack provided</w:t>
      </w:r>
      <w:r w:rsidR="00CD43DD">
        <w:t xml:space="preserve"> </w:t>
      </w:r>
      <w:r w:rsidR="009D23B1">
        <w:t xml:space="preserve">and/or </w:t>
      </w:r>
      <w:r>
        <w:t>leaflets from the NHS</w:t>
      </w:r>
      <w:r w:rsidR="00CD43DD">
        <w:t xml:space="preserve"> as we know that </w:t>
      </w:r>
      <w:r>
        <w:t xml:space="preserve">the content </w:t>
      </w:r>
      <w:r w:rsidR="00CD43DD">
        <w:t xml:space="preserve">has been fact checked </w:t>
      </w:r>
      <w:r w:rsidR="009D23B1">
        <w:t xml:space="preserve">and accurate. </w:t>
      </w:r>
    </w:p>
    <w:p w14:paraId="048E5D8E" w14:textId="0E690AE6" w:rsidR="00AF254A" w:rsidRDefault="00AF254A" w:rsidP="00D710C7">
      <w:pPr>
        <w:rPr>
          <w:b/>
          <w:bCs/>
        </w:rPr>
      </w:pPr>
      <w:r>
        <w:rPr>
          <w:b/>
          <w:bCs/>
        </w:rPr>
        <w:t>Do you offer the information leaflets in other languages?</w:t>
      </w:r>
    </w:p>
    <w:p w14:paraId="4DF7A2E1" w14:textId="7CF6C15D" w:rsidR="00AF254A" w:rsidRPr="00AF254A" w:rsidRDefault="007B5763" w:rsidP="00AF254A">
      <w:pPr>
        <w:ind w:left="720" w:hanging="720"/>
      </w:pPr>
      <w:r>
        <w:t xml:space="preserve">Some NHS leaflets and resources are available in other languages, including the GetUBetter app. </w:t>
      </w:r>
    </w:p>
    <w:p w14:paraId="79D97E5A" w14:textId="6B5E18C2" w:rsidR="00CD43DD" w:rsidRDefault="00CD43DD" w:rsidP="00D710C7">
      <w:pPr>
        <w:rPr>
          <w:b/>
          <w:bCs/>
        </w:rPr>
      </w:pPr>
      <w:r>
        <w:rPr>
          <w:b/>
          <w:bCs/>
        </w:rPr>
        <w:t>Should we arrange payments for the NHS team if they come to a session?</w:t>
      </w:r>
    </w:p>
    <w:p w14:paraId="0416CCA3" w14:textId="7F24D143" w:rsidR="00AF254A" w:rsidRPr="00AF254A" w:rsidRDefault="00FE4362" w:rsidP="00D710C7">
      <w:r>
        <w:t>Yes, £100 per session should be set aside for a Clinician if you are asking them to attend your session. It is the same cost for a virtual or face to face attendance.</w:t>
      </w:r>
      <w:r w:rsidR="0082570F">
        <w:t xml:space="preserve"> This should have been included as part of your budget breakdown in your application</w:t>
      </w:r>
      <w:r w:rsidR="00B51B6B">
        <w:t xml:space="preserve">. </w:t>
      </w:r>
    </w:p>
    <w:p w14:paraId="7FB0C51D" w14:textId="674DA4F3" w:rsidR="00CD5B7D" w:rsidRDefault="00AF254A" w:rsidP="00D710C7">
      <w:pPr>
        <w:rPr>
          <w:b/>
          <w:bCs/>
        </w:rPr>
      </w:pPr>
      <w:r>
        <w:rPr>
          <w:b/>
          <w:bCs/>
        </w:rPr>
        <w:t>Do we need to start the events in December?</w:t>
      </w:r>
    </w:p>
    <w:p w14:paraId="3DDA1DCF" w14:textId="51B91152" w:rsidR="00451ABC" w:rsidRDefault="00AF254A" w:rsidP="00D710C7">
      <w:r>
        <w:t xml:space="preserve">No, </w:t>
      </w:r>
      <w:proofErr w:type="gramStart"/>
      <w:r>
        <w:t>as long as</w:t>
      </w:r>
      <w:proofErr w:type="gramEnd"/>
      <w:r>
        <w:t xml:space="preserve"> the events are completed by 31</w:t>
      </w:r>
      <w:r w:rsidRPr="00AF254A">
        <w:rPr>
          <w:vertAlign w:val="superscript"/>
        </w:rPr>
        <w:t>st</w:t>
      </w:r>
      <w:r>
        <w:t xml:space="preserve"> March.</w:t>
      </w:r>
    </w:p>
    <w:p w14:paraId="1E1335E6" w14:textId="77777777" w:rsidR="00AF254A" w:rsidRDefault="00AF254A" w:rsidP="00AF254A">
      <w:pPr>
        <w:rPr>
          <w:b/>
          <w:bCs/>
        </w:rPr>
      </w:pPr>
      <w:r>
        <w:rPr>
          <w:b/>
          <w:bCs/>
        </w:rPr>
        <w:t>Are there any facilitators who can discuss fibroids, endometriosis etc. with our attendees?</w:t>
      </w:r>
    </w:p>
    <w:p w14:paraId="28B8C925" w14:textId="72B37B36" w:rsidR="00B51B6B" w:rsidRDefault="00451ABC" w:rsidP="00AF254A">
      <w:r>
        <w:t xml:space="preserve">Yes, </w:t>
      </w:r>
      <w:proofErr w:type="gramStart"/>
      <w:r>
        <w:t>all of</w:t>
      </w:r>
      <w:proofErr w:type="gramEnd"/>
      <w:r>
        <w:t xml:space="preserve"> the Clinicians that we will provide should be able to discuss issues such as fibroids and endometriosis.</w:t>
      </w:r>
    </w:p>
    <w:p w14:paraId="66EC2FA0" w14:textId="3BAA025A" w:rsidR="00B51B6B" w:rsidRDefault="00B51B6B" w:rsidP="00AF254A">
      <w:r>
        <w:t xml:space="preserve">If you do not have clinician attending, there are helpful resources and websites which contain this information within the resource pack which you can signpost women to. </w:t>
      </w:r>
    </w:p>
    <w:p w14:paraId="3B830724" w14:textId="7562F4DE" w:rsidR="00AF254A" w:rsidRDefault="00AF254A" w:rsidP="00AF254A">
      <w:pPr>
        <w:rPr>
          <w:b/>
          <w:bCs/>
        </w:rPr>
      </w:pPr>
      <w:r>
        <w:rPr>
          <w:b/>
          <w:bCs/>
        </w:rPr>
        <w:t>What is the advice with signposting to a pharmacist if a woman is resistant to visiting the GP if they talk about heavy periods or something that may need looking into?</w:t>
      </w:r>
    </w:p>
    <w:p w14:paraId="0686A8EC" w14:textId="082BD806" w:rsidR="00AF254A" w:rsidRDefault="00451ABC" w:rsidP="00AF254A">
      <w:r>
        <w:t xml:space="preserve">You can signpost women to a pharmacist if that is what they would feel comfortable to do. We are doing a project </w:t>
      </w:r>
      <w:proofErr w:type="gramStart"/>
      <w:r>
        <w:t>at the moment</w:t>
      </w:r>
      <w:proofErr w:type="gramEnd"/>
      <w:r>
        <w:t xml:space="preserve"> around menopause and pharmacists and upskilling them to have conversations as we want people to be able to go to any healthcare professional they are comfortable with. </w:t>
      </w:r>
    </w:p>
    <w:p w14:paraId="1E51404A" w14:textId="229A818E" w:rsidR="00AF254A" w:rsidRDefault="00AF254A" w:rsidP="00AF254A">
      <w:pPr>
        <w:rPr>
          <w:b/>
          <w:bCs/>
        </w:rPr>
      </w:pPr>
      <w:r>
        <w:rPr>
          <w:b/>
          <w:bCs/>
        </w:rPr>
        <w:t>How can this information be accessed by women who are homeless and don’t have access to any type of resources?</w:t>
      </w:r>
    </w:p>
    <w:p w14:paraId="7ADA1DD2" w14:textId="33F79867" w:rsidR="006F565A" w:rsidRDefault="002A2A81" w:rsidP="006F565A">
      <w:r>
        <w:t xml:space="preserve">Several of the organisations who </w:t>
      </w:r>
      <w:r w:rsidR="00B341F9">
        <w:t>have received grant funding</w:t>
      </w:r>
      <w:r>
        <w:t xml:space="preserve"> work with homeless women in the community and run hubs, food banks etc. </w:t>
      </w:r>
      <w:r w:rsidR="009442DF">
        <w:t>where they will be able to help these women access these resources</w:t>
      </w:r>
      <w:r>
        <w:t>.</w:t>
      </w:r>
    </w:p>
    <w:p w14:paraId="285E6C50" w14:textId="0432C86B" w:rsidR="00B341F9" w:rsidRDefault="00B341F9" w:rsidP="006F565A">
      <w:r>
        <w:t xml:space="preserve">Please contact your voluntary sector lead who may be able to link you in with groups working in this area locally. </w:t>
      </w:r>
    </w:p>
    <w:p w14:paraId="7E3B43B6" w14:textId="138D6977" w:rsidR="00AF254A" w:rsidRDefault="006F565A" w:rsidP="00AF254A">
      <w:pPr>
        <w:rPr>
          <w:b/>
          <w:bCs/>
        </w:rPr>
      </w:pPr>
      <w:r>
        <w:rPr>
          <w:b/>
          <w:bCs/>
        </w:rPr>
        <w:t>Can we hold our event in different languages?</w:t>
      </w:r>
    </w:p>
    <w:p w14:paraId="1BDCE385" w14:textId="103C28A0" w:rsidR="006F565A" w:rsidRDefault="007B5763" w:rsidP="006F565A">
      <w:r>
        <w:t xml:space="preserve">Yes. Sessions can be </w:t>
      </w:r>
      <w:r w:rsidR="003E7D70">
        <w:t xml:space="preserve">delivered in any language the women attending are most comfortable with. </w:t>
      </w:r>
    </w:p>
    <w:p w14:paraId="45A4E352" w14:textId="61F17741" w:rsidR="006F565A" w:rsidRDefault="006F565A" w:rsidP="006F565A">
      <w:pPr>
        <w:rPr>
          <w:b/>
          <w:bCs/>
        </w:rPr>
      </w:pPr>
      <w:r w:rsidRPr="006F565A">
        <w:rPr>
          <w:b/>
          <w:bCs/>
        </w:rPr>
        <w:t xml:space="preserve">Can </w:t>
      </w:r>
      <w:r>
        <w:rPr>
          <w:b/>
          <w:bCs/>
        </w:rPr>
        <w:t>we choose to cover two topics i.e. menopause and urogynaecology?</w:t>
      </w:r>
    </w:p>
    <w:p w14:paraId="74206DE5" w14:textId="3DCCF51E" w:rsidR="006F565A" w:rsidRDefault="007B5763" w:rsidP="006F565A">
      <w:proofErr w:type="gramStart"/>
      <w:r>
        <w:t>Yes</w:t>
      </w:r>
      <w:proofErr w:type="gramEnd"/>
      <w:r>
        <w:t xml:space="preserve"> absolutely</w:t>
      </w:r>
      <w:r w:rsidR="00924D5B">
        <w:t xml:space="preserve"> you can cover multiple topics or focus on one specific area. </w:t>
      </w:r>
    </w:p>
    <w:p w14:paraId="43A6E15C" w14:textId="77777777" w:rsidR="006F565A" w:rsidRDefault="006F565A" w:rsidP="006F565A">
      <w:pPr>
        <w:rPr>
          <w:b/>
          <w:bCs/>
        </w:rPr>
      </w:pPr>
    </w:p>
    <w:p w14:paraId="04AFAC49" w14:textId="77777777" w:rsidR="00D222AE" w:rsidRDefault="00D222AE" w:rsidP="00451ABC">
      <w:pPr>
        <w:pStyle w:val="Heading1"/>
      </w:pPr>
    </w:p>
    <w:p w14:paraId="74667A75" w14:textId="722B5D85" w:rsidR="006F565A" w:rsidRDefault="00451ABC" w:rsidP="00451ABC">
      <w:pPr>
        <w:pStyle w:val="Heading1"/>
        <w:rPr>
          <w:b w:val="0"/>
          <w:bCs w:val="0"/>
        </w:rPr>
      </w:pPr>
      <w:r>
        <w:t>Additional Information</w:t>
      </w:r>
    </w:p>
    <w:p w14:paraId="6CCF9245" w14:textId="77777777" w:rsidR="00D222AE" w:rsidRDefault="00D222AE" w:rsidP="00AF254A">
      <w:pPr>
        <w:rPr>
          <w:b/>
          <w:bCs/>
        </w:rPr>
      </w:pPr>
    </w:p>
    <w:p w14:paraId="7A15F478" w14:textId="09CBDC50" w:rsidR="006F565A" w:rsidRDefault="006F565A" w:rsidP="00AF254A">
      <w:pPr>
        <w:rPr>
          <w:b/>
          <w:bCs/>
        </w:rPr>
      </w:pPr>
      <w:r>
        <w:rPr>
          <w:b/>
          <w:bCs/>
        </w:rPr>
        <w:t>What causes heavy and painful periods?</w:t>
      </w:r>
    </w:p>
    <w:p w14:paraId="78799B78" w14:textId="6F9E5B83" w:rsidR="006F565A" w:rsidRDefault="002029CE" w:rsidP="006F565A">
      <w:r>
        <w:t xml:space="preserve">There may be no underlying cause for heavy and painful periods in young women, but sometimes it can be caused by fibroids or endometriosis which are both very common. If people are having heavy painful periods that are affecting their daily </w:t>
      </w:r>
      <w:proofErr w:type="gramStart"/>
      <w:r>
        <w:t>life</w:t>
      </w:r>
      <w:proofErr w:type="gramEnd"/>
      <w:r>
        <w:t xml:space="preserve"> they should go to see their GP so that they can do some tests to get a diagnosis for them.</w:t>
      </w:r>
    </w:p>
    <w:p w14:paraId="69944721" w14:textId="3665C92F" w:rsidR="006F565A" w:rsidRDefault="006F565A" w:rsidP="00AF254A">
      <w:pPr>
        <w:rPr>
          <w:b/>
          <w:bCs/>
        </w:rPr>
      </w:pPr>
      <w:r>
        <w:rPr>
          <w:b/>
          <w:bCs/>
        </w:rPr>
        <w:t>Could irregular periods affect pregnancy?</w:t>
      </w:r>
    </w:p>
    <w:p w14:paraId="57F2F8EB" w14:textId="69F1F324" w:rsidR="009442DF" w:rsidRPr="006F565A" w:rsidRDefault="002029CE" w:rsidP="00AF254A">
      <w:r>
        <w:t>Not always, but sometimes it can. If people are having very irregular periods their GP would want to do some tests to understand what is causing that.</w:t>
      </w:r>
    </w:p>
    <w:p w14:paraId="35979E71" w14:textId="2F1ECBA7" w:rsidR="006F565A" w:rsidRPr="00AF254A" w:rsidRDefault="006F565A" w:rsidP="00AF254A">
      <w:pPr>
        <w:rPr>
          <w:b/>
          <w:bCs/>
        </w:rPr>
      </w:pPr>
      <w:r>
        <w:rPr>
          <w:b/>
          <w:bCs/>
        </w:rPr>
        <w:t xml:space="preserve">Are there specific issues faced by </w:t>
      </w:r>
      <w:r w:rsidR="00B23623">
        <w:rPr>
          <w:b/>
          <w:bCs/>
        </w:rPr>
        <w:t>BME women</w:t>
      </w:r>
      <w:r>
        <w:rPr>
          <w:b/>
          <w:bCs/>
        </w:rPr>
        <w:t xml:space="preserve"> and menopause?</w:t>
      </w:r>
    </w:p>
    <w:p w14:paraId="4C7255FF" w14:textId="5AE95A24" w:rsidR="006F565A" w:rsidRDefault="00FB2D58" w:rsidP="006F565A">
      <w:r>
        <w:t xml:space="preserve">Specific information can be found through this link </w:t>
      </w:r>
      <w:hyperlink r:id="rId10" w:history="1">
        <w:r w:rsidRPr="00FB2D58">
          <w:rPr>
            <w:rStyle w:val="Hyperlink"/>
          </w:rPr>
          <w:t>20-BMS-TfC-Menopause-in-ethnic-minority-women-JULY2023-B.pdf</w:t>
        </w:r>
      </w:hyperlink>
    </w:p>
    <w:p w14:paraId="238A5F81" w14:textId="75B77C93" w:rsidR="00FB2D58" w:rsidRDefault="00FB2D58" w:rsidP="006F565A">
      <w:r>
        <w:t xml:space="preserve">This link is also included in the main resource pack. </w:t>
      </w:r>
    </w:p>
    <w:p w14:paraId="5BBA887E" w14:textId="65935786" w:rsidR="00AF254A" w:rsidRDefault="006F565A" w:rsidP="00D710C7">
      <w:pPr>
        <w:rPr>
          <w:b/>
          <w:bCs/>
        </w:rPr>
      </w:pPr>
      <w:r w:rsidRPr="006F565A">
        <w:rPr>
          <w:b/>
          <w:bCs/>
        </w:rPr>
        <w:t xml:space="preserve">Would </w:t>
      </w:r>
      <w:r>
        <w:rPr>
          <w:b/>
          <w:bCs/>
        </w:rPr>
        <w:t>women who aren’t having their periods be part of th</w:t>
      </w:r>
      <w:r w:rsidR="00FB2D58">
        <w:rPr>
          <w:b/>
          <w:bCs/>
        </w:rPr>
        <w:t>e menopause</w:t>
      </w:r>
      <w:r>
        <w:rPr>
          <w:b/>
          <w:bCs/>
        </w:rPr>
        <w:t xml:space="preserve"> group</w:t>
      </w:r>
      <w:r w:rsidR="00FB2D58">
        <w:rPr>
          <w:b/>
          <w:bCs/>
        </w:rPr>
        <w:t xml:space="preserve"> discussions</w:t>
      </w:r>
      <w:r>
        <w:rPr>
          <w:b/>
          <w:bCs/>
        </w:rPr>
        <w:t>?</w:t>
      </w:r>
    </w:p>
    <w:p w14:paraId="35DA9653" w14:textId="09AD6E02" w:rsidR="006F565A" w:rsidRDefault="007B5763" w:rsidP="006F565A">
      <w:r>
        <w:t>Yes</w:t>
      </w:r>
      <w:r w:rsidR="00FB2D58">
        <w:t xml:space="preserve">, </w:t>
      </w:r>
      <w:r w:rsidR="007B1685">
        <w:t>the menopause discussions should be made available to all women</w:t>
      </w:r>
      <w:r w:rsidR="00884474">
        <w:t xml:space="preserve">. </w:t>
      </w:r>
    </w:p>
    <w:p w14:paraId="6443F09E" w14:textId="72394FBF" w:rsidR="00451ABC" w:rsidRDefault="00451ABC" w:rsidP="006F565A">
      <w:pPr>
        <w:rPr>
          <w:b/>
          <w:bCs/>
        </w:rPr>
      </w:pPr>
      <w:r>
        <w:rPr>
          <w:b/>
          <w:bCs/>
        </w:rPr>
        <w:t>Do you have any information we can share around using the correct sanitation products i.e. absorption properties of the pads or tampons?</w:t>
      </w:r>
    </w:p>
    <w:p w14:paraId="7A2E7533" w14:textId="1C7B5A99" w:rsidR="007B5763" w:rsidRDefault="007B5763" w:rsidP="00451ABC">
      <w:r>
        <w:t>The following link provides approved NHS information.</w:t>
      </w:r>
      <w:r w:rsidRPr="007B5763">
        <w:t xml:space="preserve"> </w:t>
      </w:r>
      <w:hyperlink r:id="rId11" w:history="1">
        <w:r w:rsidRPr="009A6354">
          <w:rPr>
            <w:rStyle w:val="Hyperlink"/>
          </w:rPr>
          <w:t>https://www.nhsinform.scot/healthy-living/womens-health/girls-and-young-women-puberty-to-around-25/periods-and-menstrual-health/choosing-period-products/</w:t>
        </w:r>
      </w:hyperlink>
      <w:r>
        <w:t xml:space="preserve"> </w:t>
      </w:r>
    </w:p>
    <w:p w14:paraId="2DDE3D02" w14:textId="6CEAC1CB" w:rsidR="007B5763" w:rsidRDefault="007B5763" w:rsidP="00451ABC">
      <w:r>
        <w:t>This link is also included in the resource pack</w:t>
      </w:r>
    </w:p>
    <w:p w14:paraId="551C32ED" w14:textId="614FBCC0" w:rsidR="006F565A" w:rsidRDefault="00451ABC" w:rsidP="00D710C7">
      <w:pPr>
        <w:rPr>
          <w:b/>
          <w:bCs/>
        </w:rPr>
      </w:pPr>
      <w:r w:rsidRPr="00451ABC">
        <w:rPr>
          <w:b/>
          <w:bCs/>
        </w:rPr>
        <w:t>I</w:t>
      </w:r>
      <w:r>
        <w:rPr>
          <w:b/>
          <w:bCs/>
        </w:rPr>
        <w:t>s there any information about mood swings?</w:t>
      </w:r>
    </w:p>
    <w:p w14:paraId="58930528" w14:textId="2A2F5AF3" w:rsidR="00451ABC" w:rsidRDefault="00451ABC" w:rsidP="00451ABC">
      <w:r>
        <w:t>Yes,</w:t>
      </w:r>
      <w:r w:rsidR="007B5763">
        <w:t xml:space="preserve"> </w:t>
      </w:r>
      <w:proofErr w:type="gramStart"/>
      <w:r w:rsidR="007B5763">
        <w:t>This</w:t>
      </w:r>
      <w:proofErr w:type="gramEnd"/>
      <w:r w:rsidR="007B5763">
        <w:t xml:space="preserve"> information is included in the resource pack</w:t>
      </w:r>
      <w:r w:rsidR="005F7333">
        <w:t xml:space="preserve"> and through th</w:t>
      </w:r>
      <w:r w:rsidR="00457590">
        <w:t>is link</w:t>
      </w:r>
    </w:p>
    <w:p w14:paraId="06A04F39" w14:textId="1B558479" w:rsidR="00457590" w:rsidRDefault="00743A02" w:rsidP="00451ABC">
      <w:hyperlink r:id="rId12" w:history="1">
        <w:r w:rsidRPr="008B7681">
          <w:rPr>
            <w:rStyle w:val="Hyperlink"/>
          </w:rPr>
          <w:t>https://www.rcog.org.uk/for-the-public/browse-our-patient-information/managing-premenstrual-syndrome-pms/</w:t>
        </w:r>
      </w:hyperlink>
      <w:r>
        <w:t xml:space="preserve"> </w:t>
      </w:r>
    </w:p>
    <w:p w14:paraId="350E3A4E" w14:textId="6E25D330" w:rsidR="00451ABC" w:rsidRDefault="00CF0DD5" w:rsidP="00D710C7">
      <w:pPr>
        <w:rPr>
          <w:b/>
          <w:bCs/>
        </w:rPr>
      </w:pPr>
      <w:r>
        <w:rPr>
          <w:b/>
          <w:bCs/>
        </w:rPr>
        <w:t>Is it true that you always feel hot, a little bit irritated and cannot sleep properly when you have the menopause?</w:t>
      </w:r>
    </w:p>
    <w:p w14:paraId="43ED97E9" w14:textId="5EFEE7A5" w:rsidR="00CF0DD5" w:rsidRPr="00CF0DD5" w:rsidRDefault="00CE586B" w:rsidP="00D710C7">
      <w:r>
        <w:t xml:space="preserve"> A lot of women will feel hot, irritated and cannot sleep properly among other symptoms. Some women are lucky and go through the menopause with no symptoms.</w:t>
      </w:r>
    </w:p>
    <w:p w14:paraId="3BB6ADA9" w14:textId="204CE2AB" w:rsidR="00AF254A" w:rsidRDefault="00957983" w:rsidP="00D710C7">
      <w:pPr>
        <w:rPr>
          <w:b/>
          <w:bCs/>
        </w:rPr>
      </w:pPr>
      <w:r>
        <w:rPr>
          <w:b/>
          <w:bCs/>
        </w:rPr>
        <w:t>A lot of young girls suffer with heavy periods and bad period pains, but their teachers don’t seem to take that into account for lessons like P.E. Is there any advice for what these young girls could say to their teachers?</w:t>
      </w:r>
    </w:p>
    <w:p w14:paraId="5C86B108" w14:textId="75850618" w:rsidR="00BE511C" w:rsidRDefault="00957983" w:rsidP="00D222AE">
      <w:pPr>
        <w:spacing w:line="300" w:lineRule="auto"/>
        <w:rPr>
          <w:rFonts w:eastAsia="Segoe UI" w:cs="Arial"/>
          <w:color w:val="323130"/>
        </w:rPr>
      </w:pPr>
      <w:r>
        <w:rPr>
          <w:rFonts w:eastAsia="Segoe UI" w:cs="Arial"/>
          <w:color w:val="323130"/>
        </w:rPr>
        <w:t>I</w:t>
      </w:r>
      <w:r w:rsidRPr="00957983">
        <w:rPr>
          <w:rFonts w:eastAsia="Segoe UI" w:cs="Arial"/>
          <w:color w:val="323130"/>
        </w:rPr>
        <w:t>f they are having to miss school because of heavy painful periods they should see</w:t>
      </w:r>
      <w:r>
        <w:rPr>
          <w:rFonts w:eastAsia="Segoe UI" w:cs="Arial"/>
          <w:color w:val="323130"/>
        </w:rPr>
        <w:t xml:space="preserve"> </w:t>
      </w:r>
      <w:r w:rsidRPr="00957983">
        <w:rPr>
          <w:rFonts w:eastAsia="Segoe UI" w:cs="Arial"/>
          <w:color w:val="323130"/>
        </w:rPr>
        <w:t xml:space="preserve">a doctor </w:t>
      </w:r>
      <w:r>
        <w:rPr>
          <w:rFonts w:eastAsia="Segoe UI" w:cs="Arial"/>
          <w:color w:val="323130"/>
        </w:rPr>
        <w:t xml:space="preserve">or </w:t>
      </w:r>
      <w:r w:rsidRPr="00957983">
        <w:rPr>
          <w:rFonts w:eastAsia="Segoe UI" w:cs="Arial"/>
          <w:color w:val="323130"/>
        </w:rPr>
        <w:t>healthcare professional</w:t>
      </w:r>
      <w:r>
        <w:rPr>
          <w:rFonts w:eastAsia="Segoe UI" w:cs="Arial"/>
          <w:color w:val="323130"/>
        </w:rPr>
        <w:t xml:space="preserve"> </w:t>
      </w:r>
      <w:r w:rsidRPr="00957983">
        <w:rPr>
          <w:rFonts w:eastAsia="Segoe UI" w:cs="Arial"/>
          <w:color w:val="323130"/>
        </w:rPr>
        <w:t xml:space="preserve">about it </w:t>
      </w:r>
      <w:r>
        <w:rPr>
          <w:rFonts w:eastAsia="Segoe UI" w:cs="Arial"/>
          <w:color w:val="323130"/>
        </w:rPr>
        <w:t>as p</w:t>
      </w:r>
      <w:r w:rsidRPr="00957983">
        <w:rPr>
          <w:rFonts w:eastAsia="Segoe UI" w:cs="Arial"/>
          <w:color w:val="323130"/>
        </w:rPr>
        <w:t xml:space="preserve">eriods shouldn't mean you can't go to school. </w:t>
      </w:r>
      <w:r>
        <w:rPr>
          <w:rFonts w:eastAsia="Segoe UI" w:cs="Arial"/>
          <w:color w:val="323130"/>
        </w:rPr>
        <w:t>H</w:t>
      </w:r>
      <w:r w:rsidRPr="00957983">
        <w:rPr>
          <w:rFonts w:eastAsia="Segoe UI" w:cs="Arial"/>
          <w:color w:val="323130"/>
        </w:rPr>
        <w:t>aving heavy painful periods as teenagers is incredibly common</w:t>
      </w:r>
      <w:r w:rsidR="00111139">
        <w:rPr>
          <w:rFonts w:eastAsia="Segoe UI" w:cs="Arial"/>
          <w:color w:val="323130"/>
        </w:rPr>
        <w:t>. The below link may help provide useful advice to teen</w:t>
      </w:r>
      <w:r w:rsidR="00F53682">
        <w:rPr>
          <w:rFonts w:eastAsia="Segoe UI" w:cs="Arial"/>
          <w:color w:val="323130"/>
        </w:rPr>
        <w:t xml:space="preserve">agers. </w:t>
      </w:r>
    </w:p>
    <w:p w14:paraId="15A6C219" w14:textId="447DE34E" w:rsidR="002422FC" w:rsidRPr="00D222AE" w:rsidRDefault="002422FC" w:rsidP="00D222AE">
      <w:pPr>
        <w:spacing w:line="300" w:lineRule="auto"/>
        <w:rPr>
          <w:rFonts w:cs="Arial"/>
          <w:sz w:val="20"/>
          <w:szCs w:val="20"/>
        </w:rPr>
      </w:pPr>
      <w:hyperlink r:id="rId13" w:history="1">
        <w:r w:rsidRPr="00716F9F">
          <w:rPr>
            <w:rStyle w:val="Hyperlink"/>
            <w:rFonts w:cs="Arial"/>
            <w:sz w:val="20"/>
            <w:szCs w:val="20"/>
          </w:rPr>
          <w:t>https://www.wellbeingofwomen.org.uk/health-information/top-tips-for-managing-periods-as-a-teenager/</w:t>
        </w:r>
      </w:hyperlink>
      <w:r>
        <w:rPr>
          <w:rFonts w:cs="Arial"/>
          <w:sz w:val="20"/>
          <w:szCs w:val="20"/>
        </w:rPr>
        <w:t xml:space="preserve"> </w:t>
      </w:r>
    </w:p>
    <w:p w14:paraId="275B0FA6" w14:textId="2D421E07" w:rsidR="002029CE" w:rsidRDefault="002029CE" w:rsidP="00D710C7">
      <w:pPr>
        <w:rPr>
          <w:b/>
          <w:bCs/>
        </w:rPr>
      </w:pPr>
      <w:r>
        <w:rPr>
          <w:b/>
          <w:bCs/>
        </w:rPr>
        <w:t>What should we do if someone mentions they are having postmenopausal bleeding?</w:t>
      </w:r>
    </w:p>
    <w:p w14:paraId="0D1DA1F2" w14:textId="26659B0C" w:rsidR="002029CE" w:rsidRDefault="00852603" w:rsidP="00D710C7">
      <w:r>
        <w:t>After people have not had a period for a year postmenopausal bleeding could be a sign of endometrial cancer. They would need to see their GP and possibly be fast-tracked for further investigations.</w:t>
      </w:r>
    </w:p>
    <w:p w14:paraId="68B988C9" w14:textId="564449F7" w:rsidR="00852603" w:rsidRDefault="00852603" w:rsidP="00D710C7">
      <w:pPr>
        <w:rPr>
          <w:b/>
          <w:bCs/>
        </w:rPr>
      </w:pPr>
      <w:r>
        <w:rPr>
          <w:b/>
          <w:bCs/>
        </w:rPr>
        <w:t>Is using Hormone Replacement Therapy (HRT) linked to breast cancer?</w:t>
      </w:r>
    </w:p>
    <w:p w14:paraId="7EFF2347" w14:textId="0457CAD8" w:rsidR="00852603" w:rsidRDefault="00852603" w:rsidP="00D710C7">
      <w:r>
        <w:t xml:space="preserve">There is some risk associated with </w:t>
      </w:r>
      <w:proofErr w:type="gramStart"/>
      <w:r>
        <w:t>it</w:t>
      </w:r>
      <w:proofErr w:type="gramEnd"/>
      <w:r>
        <w:t xml:space="preserve"> but we can provide you with information to help with those discussions and decision making.</w:t>
      </w:r>
      <w:r w:rsidR="00A1201C">
        <w:t xml:space="preserve"> Clinicians who have discussions with women around HRT should provide them with the information to allow them to make an informed choice as to whether they want to take HRT or not.</w:t>
      </w:r>
    </w:p>
    <w:p w14:paraId="74EFE674" w14:textId="3476A11B" w:rsidR="00383907" w:rsidRDefault="00383907" w:rsidP="00D710C7">
      <w:r>
        <w:t>The below link may provide helpful to women considering HRT</w:t>
      </w:r>
    </w:p>
    <w:p w14:paraId="77CFC315" w14:textId="6D935181" w:rsidR="00A5695C" w:rsidRDefault="00A5695C" w:rsidP="00D710C7">
      <w:hyperlink r:id="rId14" w:history="1">
        <w:r w:rsidRPr="00005842">
          <w:rPr>
            <w:rStyle w:val="Hyperlink"/>
          </w:rPr>
          <w:t>https://www.womens-health-concern.org/wp-content/uploads/2019/10/WHC-UnderstandingRisksofBreastCancer-MARCH2017.pdf</w:t>
        </w:r>
      </w:hyperlink>
      <w:r>
        <w:t xml:space="preserve"> </w:t>
      </w:r>
    </w:p>
    <w:p w14:paraId="5BC9A90A" w14:textId="12E5918D" w:rsidR="00CD5B7D" w:rsidRPr="00CD5B7D" w:rsidRDefault="00CD5B7D" w:rsidP="006E3E6F">
      <w:pPr>
        <w:pStyle w:val="Heading1"/>
      </w:pPr>
    </w:p>
    <w:p w14:paraId="1B2FF36C" w14:textId="77777777" w:rsidR="00CD5B7D" w:rsidRDefault="00CD5B7D" w:rsidP="006E3E6F">
      <w:pPr>
        <w:pStyle w:val="Heading1"/>
      </w:pPr>
    </w:p>
    <w:sectPr w:rsidR="00CD5B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D661B"/>
    <w:multiLevelType w:val="multilevel"/>
    <w:tmpl w:val="D8E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6084E"/>
    <w:multiLevelType w:val="hybridMultilevel"/>
    <w:tmpl w:val="78340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D4BE7"/>
    <w:multiLevelType w:val="multilevel"/>
    <w:tmpl w:val="2C0C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056E3"/>
    <w:multiLevelType w:val="hybridMultilevel"/>
    <w:tmpl w:val="25E89684"/>
    <w:lvl w:ilvl="0" w:tplc="AE0A39DA">
      <w:start w:val="1"/>
      <w:numFmt w:val="bullet"/>
      <w:lvlText w:val="•"/>
      <w:lvlJc w:val="left"/>
      <w:pPr>
        <w:tabs>
          <w:tab w:val="num" w:pos="720"/>
        </w:tabs>
        <w:ind w:left="720" w:hanging="360"/>
      </w:pPr>
      <w:rPr>
        <w:rFonts w:ascii="Arial" w:hAnsi="Arial" w:hint="default"/>
      </w:rPr>
    </w:lvl>
    <w:lvl w:ilvl="1" w:tplc="AE44041A" w:tentative="1">
      <w:start w:val="1"/>
      <w:numFmt w:val="bullet"/>
      <w:lvlText w:val="•"/>
      <w:lvlJc w:val="left"/>
      <w:pPr>
        <w:tabs>
          <w:tab w:val="num" w:pos="1440"/>
        </w:tabs>
        <w:ind w:left="1440" w:hanging="360"/>
      </w:pPr>
      <w:rPr>
        <w:rFonts w:ascii="Arial" w:hAnsi="Arial" w:hint="default"/>
      </w:rPr>
    </w:lvl>
    <w:lvl w:ilvl="2" w:tplc="94305D46" w:tentative="1">
      <w:start w:val="1"/>
      <w:numFmt w:val="bullet"/>
      <w:lvlText w:val="•"/>
      <w:lvlJc w:val="left"/>
      <w:pPr>
        <w:tabs>
          <w:tab w:val="num" w:pos="2160"/>
        </w:tabs>
        <w:ind w:left="2160" w:hanging="360"/>
      </w:pPr>
      <w:rPr>
        <w:rFonts w:ascii="Arial" w:hAnsi="Arial" w:hint="default"/>
      </w:rPr>
    </w:lvl>
    <w:lvl w:ilvl="3" w:tplc="D30CFB90" w:tentative="1">
      <w:start w:val="1"/>
      <w:numFmt w:val="bullet"/>
      <w:lvlText w:val="•"/>
      <w:lvlJc w:val="left"/>
      <w:pPr>
        <w:tabs>
          <w:tab w:val="num" w:pos="2880"/>
        </w:tabs>
        <w:ind w:left="2880" w:hanging="360"/>
      </w:pPr>
      <w:rPr>
        <w:rFonts w:ascii="Arial" w:hAnsi="Arial" w:hint="default"/>
      </w:rPr>
    </w:lvl>
    <w:lvl w:ilvl="4" w:tplc="60807914" w:tentative="1">
      <w:start w:val="1"/>
      <w:numFmt w:val="bullet"/>
      <w:lvlText w:val="•"/>
      <w:lvlJc w:val="left"/>
      <w:pPr>
        <w:tabs>
          <w:tab w:val="num" w:pos="3600"/>
        </w:tabs>
        <w:ind w:left="3600" w:hanging="360"/>
      </w:pPr>
      <w:rPr>
        <w:rFonts w:ascii="Arial" w:hAnsi="Arial" w:hint="default"/>
      </w:rPr>
    </w:lvl>
    <w:lvl w:ilvl="5" w:tplc="71485A82" w:tentative="1">
      <w:start w:val="1"/>
      <w:numFmt w:val="bullet"/>
      <w:lvlText w:val="•"/>
      <w:lvlJc w:val="left"/>
      <w:pPr>
        <w:tabs>
          <w:tab w:val="num" w:pos="4320"/>
        </w:tabs>
        <w:ind w:left="4320" w:hanging="360"/>
      </w:pPr>
      <w:rPr>
        <w:rFonts w:ascii="Arial" w:hAnsi="Arial" w:hint="default"/>
      </w:rPr>
    </w:lvl>
    <w:lvl w:ilvl="6" w:tplc="BAD2A082" w:tentative="1">
      <w:start w:val="1"/>
      <w:numFmt w:val="bullet"/>
      <w:lvlText w:val="•"/>
      <w:lvlJc w:val="left"/>
      <w:pPr>
        <w:tabs>
          <w:tab w:val="num" w:pos="5040"/>
        </w:tabs>
        <w:ind w:left="5040" w:hanging="360"/>
      </w:pPr>
      <w:rPr>
        <w:rFonts w:ascii="Arial" w:hAnsi="Arial" w:hint="default"/>
      </w:rPr>
    </w:lvl>
    <w:lvl w:ilvl="7" w:tplc="16B09E2E" w:tentative="1">
      <w:start w:val="1"/>
      <w:numFmt w:val="bullet"/>
      <w:lvlText w:val="•"/>
      <w:lvlJc w:val="left"/>
      <w:pPr>
        <w:tabs>
          <w:tab w:val="num" w:pos="5760"/>
        </w:tabs>
        <w:ind w:left="5760" w:hanging="360"/>
      </w:pPr>
      <w:rPr>
        <w:rFonts w:ascii="Arial" w:hAnsi="Arial" w:hint="default"/>
      </w:rPr>
    </w:lvl>
    <w:lvl w:ilvl="8" w:tplc="B0A068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3C46596"/>
    <w:multiLevelType w:val="hybridMultilevel"/>
    <w:tmpl w:val="6C6E591C"/>
    <w:lvl w:ilvl="0" w:tplc="06B0DE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AF11F7"/>
    <w:multiLevelType w:val="hybridMultilevel"/>
    <w:tmpl w:val="BB94A1DC"/>
    <w:lvl w:ilvl="0" w:tplc="277C44BC">
      <w:start w:val="1"/>
      <w:numFmt w:val="bullet"/>
      <w:lvlText w:val="•"/>
      <w:lvlJc w:val="left"/>
      <w:pPr>
        <w:tabs>
          <w:tab w:val="num" w:pos="720"/>
        </w:tabs>
        <w:ind w:left="720" w:hanging="360"/>
      </w:pPr>
      <w:rPr>
        <w:rFonts w:ascii="Arial" w:hAnsi="Arial" w:hint="default"/>
      </w:rPr>
    </w:lvl>
    <w:lvl w:ilvl="1" w:tplc="343663FC" w:tentative="1">
      <w:start w:val="1"/>
      <w:numFmt w:val="bullet"/>
      <w:lvlText w:val="•"/>
      <w:lvlJc w:val="left"/>
      <w:pPr>
        <w:tabs>
          <w:tab w:val="num" w:pos="1440"/>
        </w:tabs>
        <w:ind w:left="1440" w:hanging="360"/>
      </w:pPr>
      <w:rPr>
        <w:rFonts w:ascii="Arial" w:hAnsi="Arial" w:hint="default"/>
      </w:rPr>
    </w:lvl>
    <w:lvl w:ilvl="2" w:tplc="4D6462DE" w:tentative="1">
      <w:start w:val="1"/>
      <w:numFmt w:val="bullet"/>
      <w:lvlText w:val="•"/>
      <w:lvlJc w:val="left"/>
      <w:pPr>
        <w:tabs>
          <w:tab w:val="num" w:pos="2160"/>
        </w:tabs>
        <w:ind w:left="2160" w:hanging="360"/>
      </w:pPr>
      <w:rPr>
        <w:rFonts w:ascii="Arial" w:hAnsi="Arial" w:hint="default"/>
      </w:rPr>
    </w:lvl>
    <w:lvl w:ilvl="3" w:tplc="5DA643EA" w:tentative="1">
      <w:start w:val="1"/>
      <w:numFmt w:val="bullet"/>
      <w:lvlText w:val="•"/>
      <w:lvlJc w:val="left"/>
      <w:pPr>
        <w:tabs>
          <w:tab w:val="num" w:pos="2880"/>
        </w:tabs>
        <w:ind w:left="2880" w:hanging="360"/>
      </w:pPr>
      <w:rPr>
        <w:rFonts w:ascii="Arial" w:hAnsi="Arial" w:hint="default"/>
      </w:rPr>
    </w:lvl>
    <w:lvl w:ilvl="4" w:tplc="D4ECF3E4" w:tentative="1">
      <w:start w:val="1"/>
      <w:numFmt w:val="bullet"/>
      <w:lvlText w:val="•"/>
      <w:lvlJc w:val="left"/>
      <w:pPr>
        <w:tabs>
          <w:tab w:val="num" w:pos="3600"/>
        </w:tabs>
        <w:ind w:left="3600" w:hanging="360"/>
      </w:pPr>
      <w:rPr>
        <w:rFonts w:ascii="Arial" w:hAnsi="Arial" w:hint="default"/>
      </w:rPr>
    </w:lvl>
    <w:lvl w:ilvl="5" w:tplc="0E424F62" w:tentative="1">
      <w:start w:val="1"/>
      <w:numFmt w:val="bullet"/>
      <w:lvlText w:val="•"/>
      <w:lvlJc w:val="left"/>
      <w:pPr>
        <w:tabs>
          <w:tab w:val="num" w:pos="4320"/>
        </w:tabs>
        <w:ind w:left="4320" w:hanging="360"/>
      </w:pPr>
      <w:rPr>
        <w:rFonts w:ascii="Arial" w:hAnsi="Arial" w:hint="default"/>
      </w:rPr>
    </w:lvl>
    <w:lvl w:ilvl="6" w:tplc="E1643594" w:tentative="1">
      <w:start w:val="1"/>
      <w:numFmt w:val="bullet"/>
      <w:lvlText w:val="•"/>
      <w:lvlJc w:val="left"/>
      <w:pPr>
        <w:tabs>
          <w:tab w:val="num" w:pos="5040"/>
        </w:tabs>
        <w:ind w:left="5040" w:hanging="360"/>
      </w:pPr>
      <w:rPr>
        <w:rFonts w:ascii="Arial" w:hAnsi="Arial" w:hint="default"/>
      </w:rPr>
    </w:lvl>
    <w:lvl w:ilvl="7" w:tplc="F1866B96" w:tentative="1">
      <w:start w:val="1"/>
      <w:numFmt w:val="bullet"/>
      <w:lvlText w:val="•"/>
      <w:lvlJc w:val="left"/>
      <w:pPr>
        <w:tabs>
          <w:tab w:val="num" w:pos="5760"/>
        </w:tabs>
        <w:ind w:left="5760" w:hanging="360"/>
      </w:pPr>
      <w:rPr>
        <w:rFonts w:ascii="Arial" w:hAnsi="Arial" w:hint="default"/>
      </w:rPr>
    </w:lvl>
    <w:lvl w:ilvl="8" w:tplc="E1D094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A3A241A"/>
    <w:multiLevelType w:val="hybridMultilevel"/>
    <w:tmpl w:val="CE2888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57F10B8"/>
    <w:multiLevelType w:val="hybridMultilevel"/>
    <w:tmpl w:val="C84E05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85584228">
    <w:abstractNumId w:val="1"/>
  </w:num>
  <w:num w:numId="2" w16cid:durableId="483164115">
    <w:abstractNumId w:val="4"/>
  </w:num>
  <w:num w:numId="3" w16cid:durableId="622347994">
    <w:abstractNumId w:val="6"/>
  </w:num>
  <w:num w:numId="4" w16cid:durableId="96948946">
    <w:abstractNumId w:val="5"/>
  </w:num>
  <w:num w:numId="5" w16cid:durableId="1813477633">
    <w:abstractNumId w:val="3"/>
  </w:num>
  <w:num w:numId="6" w16cid:durableId="1080173703">
    <w:abstractNumId w:val="2"/>
  </w:num>
  <w:num w:numId="7" w16cid:durableId="1451195397">
    <w:abstractNumId w:val="0"/>
  </w:num>
  <w:num w:numId="8" w16cid:durableId="12577091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D6"/>
    <w:rsid w:val="00006D57"/>
    <w:rsid w:val="0004379C"/>
    <w:rsid w:val="00060CAB"/>
    <w:rsid w:val="0006787C"/>
    <w:rsid w:val="000A5047"/>
    <w:rsid w:val="000A5261"/>
    <w:rsid w:val="000D09BC"/>
    <w:rsid w:val="000F410B"/>
    <w:rsid w:val="001008C8"/>
    <w:rsid w:val="00103BBA"/>
    <w:rsid w:val="00106265"/>
    <w:rsid w:val="00110458"/>
    <w:rsid w:val="00111139"/>
    <w:rsid w:val="00114DAD"/>
    <w:rsid w:val="001446D8"/>
    <w:rsid w:val="00144BFB"/>
    <w:rsid w:val="00157BD2"/>
    <w:rsid w:val="00160187"/>
    <w:rsid w:val="001641E7"/>
    <w:rsid w:val="00164879"/>
    <w:rsid w:val="00166DB8"/>
    <w:rsid w:val="0017396D"/>
    <w:rsid w:val="00185A93"/>
    <w:rsid w:val="001919A0"/>
    <w:rsid w:val="001934B5"/>
    <w:rsid w:val="001B00D7"/>
    <w:rsid w:val="001B2A7D"/>
    <w:rsid w:val="001D35C4"/>
    <w:rsid w:val="001E36BE"/>
    <w:rsid w:val="001F31C0"/>
    <w:rsid w:val="002029CE"/>
    <w:rsid w:val="00214F88"/>
    <w:rsid w:val="002240AF"/>
    <w:rsid w:val="00225F3F"/>
    <w:rsid w:val="002333C4"/>
    <w:rsid w:val="002422FC"/>
    <w:rsid w:val="002432A0"/>
    <w:rsid w:val="0024446E"/>
    <w:rsid w:val="00275496"/>
    <w:rsid w:val="00277DF2"/>
    <w:rsid w:val="002A2A81"/>
    <w:rsid w:val="002C244C"/>
    <w:rsid w:val="002C2ED7"/>
    <w:rsid w:val="002C5930"/>
    <w:rsid w:val="00305935"/>
    <w:rsid w:val="00315837"/>
    <w:rsid w:val="003265D3"/>
    <w:rsid w:val="003301B9"/>
    <w:rsid w:val="003341FC"/>
    <w:rsid w:val="00344FD4"/>
    <w:rsid w:val="00351145"/>
    <w:rsid w:val="003528E4"/>
    <w:rsid w:val="00353094"/>
    <w:rsid w:val="00355766"/>
    <w:rsid w:val="00383907"/>
    <w:rsid w:val="003A05AD"/>
    <w:rsid w:val="003B1D7E"/>
    <w:rsid w:val="003C01D9"/>
    <w:rsid w:val="003D490F"/>
    <w:rsid w:val="003D670C"/>
    <w:rsid w:val="003E188E"/>
    <w:rsid w:val="003E374D"/>
    <w:rsid w:val="003E3D14"/>
    <w:rsid w:val="003E7D70"/>
    <w:rsid w:val="003F69D2"/>
    <w:rsid w:val="0041124E"/>
    <w:rsid w:val="0041272B"/>
    <w:rsid w:val="0041389A"/>
    <w:rsid w:val="00421474"/>
    <w:rsid w:val="004327A9"/>
    <w:rsid w:val="00447CDC"/>
    <w:rsid w:val="00451ABC"/>
    <w:rsid w:val="00457590"/>
    <w:rsid w:val="00460EA5"/>
    <w:rsid w:val="00462858"/>
    <w:rsid w:val="0048262E"/>
    <w:rsid w:val="004870BA"/>
    <w:rsid w:val="00492FD1"/>
    <w:rsid w:val="004937D1"/>
    <w:rsid w:val="004B2002"/>
    <w:rsid w:val="004B60C2"/>
    <w:rsid w:val="004F50AA"/>
    <w:rsid w:val="005009D0"/>
    <w:rsid w:val="00503137"/>
    <w:rsid w:val="00503A47"/>
    <w:rsid w:val="005116DB"/>
    <w:rsid w:val="00521ECE"/>
    <w:rsid w:val="0053117A"/>
    <w:rsid w:val="00546305"/>
    <w:rsid w:val="0055353F"/>
    <w:rsid w:val="00564097"/>
    <w:rsid w:val="0056533F"/>
    <w:rsid w:val="00575E18"/>
    <w:rsid w:val="005B68F3"/>
    <w:rsid w:val="005C6E7F"/>
    <w:rsid w:val="005D0F0F"/>
    <w:rsid w:val="005E6E6D"/>
    <w:rsid w:val="005F7333"/>
    <w:rsid w:val="00610F4F"/>
    <w:rsid w:val="00635785"/>
    <w:rsid w:val="00643A37"/>
    <w:rsid w:val="00645B96"/>
    <w:rsid w:val="0067666B"/>
    <w:rsid w:val="006B2BC7"/>
    <w:rsid w:val="006B387D"/>
    <w:rsid w:val="006B3DA3"/>
    <w:rsid w:val="006D3B3B"/>
    <w:rsid w:val="006D51F0"/>
    <w:rsid w:val="006E0735"/>
    <w:rsid w:val="006E3E6F"/>
    <w:rsid w:val="006E404E"/>
    <w:rsid w:val="006F2DFA"/>
    <w:rsid w:val="006F3DEE"/>
    <w:rsid w:val="006F445F"/>
    <w:rsid w:val="006F565A"/>
    <w:rsid w:val="00706279"/>
    <w:rsid w:val="0071234F"/>
    <w:rsid w:val="007225B7"/>
    <w:rsid w:val="00734E60"/>
    <w:rsid w:val="00743A02"/>
    <w:rsid w:val="00744675"/>
    <w:rsid w:val="0075027D"/>
    <w:rsid w:val="00751157"/>
    <w:rsid w:val="0075203B"/>
    <w:rsid w:val="00753FC2"/>
    <w:rsid w:val="00761B36"/>
    <w:rsid w:val="00790C0E"/>
    <w:rsid w:val="00797EBF"/>
    <w:rsid w:val="007A16D6"/>
    <w:rsid w:val="007B1685"/>
    <w:rsid w:val="007B1BB2"/>
    <w:rsid w:val="007B247E"/>
    <w:rsid w:val="007B3049"/>
    <w:rsid w:val="007B5763"/>
    <w:rsid w:val="007C2210"/>
    <w:rsid w:val="007D3059"/>
    <w:rsid w:val="007D5153"/>
    <w:rsid w:val="0080103B"/>
    <w:rsid w:val="00801338"/>
    <w:rsid w:val="00802C1E"/>
    <w:rsid w:val="00816CCE"/>
    <w:rsid w:val="0082570F"/>
    <w:rsid w:val="00826F77"/>
    <w:rsid w:val="00835887"/>
    <w:rsid w:val="00847C6C"/>
    <w:rsid w:val="0085011E"/>
    <w:rsid w:val="00852093"/>
    <w:rsid w:val="00852603"/>
    <w:rsid w:val="008821BF"/>
    <w:rsid w:val="00884474"/>
    <w:rsid w:val="008B11F7"/>
    <w:rsid w:val="008C07DB"/>
    <w:rsid w:val="008E481B"/>
    <w:rsid w:val="008F1210"/>
    <w:rsid w:val="008F5A66"/>
    <w:rsid w:val="00921691"/>
    <w:rsid w:val="00924D5B"/>
    <w:rsid w:val="00935F2E"/>
    <w:rsid w:val="00940465"/>
    <w:rsid w:val="009442DF"/>
    <w:rsid w:val="00947394"/>
    <w:rsid w:val="00954200"/>
    <w:rsid w:val="00957983"/>
    <w:rsid w:val="00961DF4"/>
    <w:rsid w:val="00966324"/>
    <w:rsid w:val="00970793"/>
    <w:rsid w:val="009927C0"/>
    <w:rsid w:val="00994358"/>
    <w:rsid w:val="00995687"/>
    <w:rsid w:val="009A1498"/>
    <w:rsid w:val="009A1ADB"/>
    <w:rsid w:val="009A762B"/>
    <w:rsid w:val="009B4335"/>
    <w:rsid w:val="009B68DC"/>
    <w:rsid w:val="009B7D21"/>
    <w:rsid w:val="009D23B1"/>
    <w:rsid w:val="009D240D"/>
    <w:rsid w:val="009E53FE"/>
    <w:rsid w:val="009E5B32"/>
    <w:rsid w:val="00A00F8E"/>
    <w:rsid w:val="00A03923"/>
    <w:rsid w:val="00A10063"/>
    <w:rsid w:val="00A1201C"/>
    <w:rsid w:val="00A228F2"/>
    <w:rsid w:val="00A33FAD"/>
    <w:rsid w:val="00A3462E"/>
    <w:rsid w:val="00A362C3"/>
    <w:rsid w:val="00A401FF"/>
    <w:rsid w:val="00A4362B"/>
    <w:rsid w:val="00A51C6C"/>
    <w:rsid w:val="00A54478"/>
    <w:rsid w:val="00A5695C"/>
    <w:rsid w:val="00A61D05"/>
    <w:rsid w:val="00A6487E"/>
    <w:rsid w:val="00AA25C2"/>
    <w:rsid w:val="00AB1ED0"/>
    <w:rsid w:val="00AB20EB"/>
    <w:rsid w:val="00AE58D6"/>
    <w:rsid w:val="00AF254A"/>
    <w:rsid w:val="00B008A8"/>
    <w:rsid w:val="00B032DD"/>
    <w:rsid w:val="00B14457"/>
    <w:rsid w:val="00B218F0"/>
    <w:rsid w:val="00B23623"/>
    <w:rsid w:val="00B236BD"/>
    <w:rsid w:val="00B26B2D"/>
    <w:rsid w:val="00B341F9"/>
    <w:rsid w:val="00B352A8"/>
    <w:rsid w:val="00B36502"/>
    <w:rsid w:val="00B40F1C"/>
    <w:rsid w:val="00B51B6B"/>
    <w:rsid w:val="00B571D2"/>
    <w:rsid w:val="00B63B15"/>
    <w:rsid w:val="00B678FD"/>
    <w:rsid w:val="00B7148B"/>
    <w:rsid w:val="00B75CD0"/>
    <w:rsid w:val="00B842A4"/>
    <w:rsid w:val="00B93746"/>
    <w:rsid w:val="00B943D9"/>
    <w:rsid w:val="00BB07F2"/>
    <w:rsid w:val="00BB265F"/>
    <w:rsid w:val="00BC14C2"/>
    <w:rsid w:val="00BD4F35"/>
    <w:rsid w:val="00BE511C"/>
    <w:rsid w:val="00BF0EAA"/>
    <w:rsid w:val="00BF3576"/>
    <w:rsid w:val="00BF7660"/>
    <w:rsid w:val="00C12A90"/>
    <w:rsid w:val="00C14373"/>
    <w:rsid w:val="00C16817"/>
    <w:rsid w:val="00C277EF"/>
    <w:rsid w:val="00C3089A"/>
    <w:rsid w:val="00C4340A"/>
    <w:rsid w:val="00C456C8"/>
    <w:rsid w:val="00C46C1D"/>
    <w:rsid w:val="00C53C00"/>
    <w:rsid w:val="00C550CB"/>
    <w:rsid w:val="00C56A85"/>
    <w:rsid w:val="00C63877"/>
    <w:rsid w:val="00C73FCF"/>
    <w:rsid w:val="00C753BF"/>
    <w:rsid w:val="00C764D6"/>
    <w:rsid w:val="00C9149F"/>
    <w:rsid w:val="00C96C9D"/>
    <w:rsid w:val="00CA3001"/>
    <w:rsid w:val="00CB09AB"/>
    <w:rsid w:val="00CB4A3A"/>
    <w:rsid w:val="00CB7720"/>
    <w:rsid w:val="00CC66FD"/>
    <w:rsid w:val="00CC6EB0"/>
    <w:rsid w:val="00CD37E4"/>
    <w:rsid w:val="00CD43DD"/>
    <w:rsid w:val="00CD4ACE"/>
    <w:rsid w:val="00CD5B7D"/>
    <w:rsid w:val="00CE586B"/>
    <w:rsid w:val="00CF0DD5"/>
    <w:rsid w:val="00CF241E"/>
    <w:rsid w:val="00CF316D"/>
    <w:rsid w:val="00CF4E4A"/>
    <w:rsid w:val="00D10483"/>
    <w:rsid w:val="00D152D4"/>
    <w:rsid w:val="00D2059D"/>
    <w:rsid w:val="00D20D6A"/>
    <w:rsid w:val="00D222AE"/>
    <w:rsid w:val="00D41C69"/>
    <w:rsid w:val="00D53B0F"/>
    <w:rsid w:val="00D710C7"/>
    <w:rsid w:val="00D876B2"/>
    <w:rsid w:val="00DA118B"/>
    <w:rsid w:val="00DE7C8B"/>
    <w:rsid w:val="00DF101E"/>
    <w:rsid w:val="00DF74A7"/>
    <w:rsid w:val="00E13D76"/>
    <w:rsid w:val="00E19189"/>
    <w:rsid w:val="00E22A97"/>
    <w:rsid w:val="00E2426B"/>
    <w:rsid w:val="00E25E6F"/>
    <w:rsid w:val="00E42548"/>
    <w:rsid w:val="00E476C8"/>
    <w:rsid w:val="00E55E61"/>
    <w:rsid w:val="00E67CD7"/>
    <w:rsid w:val="00E70825"/>
    <w:rsid w:val="00E86445"/>
    <w:rsid w:val="00E87BDB"/>
    <w:rsid w:val="00EA03C3"/>
    <w:rsid w:val="00EB49FF"/>
    <w:rsid w:val="00EC57CC"/>
    <w:rsid w:val="00EC5F96"/>
    <w:rsid w:val="00EC7984"/>
    <w:rsid w:val="00EC7CDA"/>
    <w:rsid w:val="00ED4C96"/>
    <w:rsid w:val="00EE3E12"/>
    <w:rsid w:val="00EF772F"/>
    <w:rsid w:val="00F01136"/>
    <w:rsid w:val="00F03699"/>
    <w:rsid w:val="00F03901"/>
    <w:rsid w:val="00F04682"/>
    <w:rsid w:val="00F17628"/>
    <w:rsid w:val="00F27BD4"/>
    <w:rsid w:val="00F32F45"/>
    <w:rsid w:val="00F36B69"/>
    <w:rsid w:val="00F53682"/>
    <w:rsid w:val="00F600D5"/>
    <w:rsid w:val="00F629C8"/>
    <w:rsid w:val="00F631CB"/>
    <w:rsid w:val="00F653AA"/>
    <w:rsid w:val="00F70FED"/>
    <w:rsid w:val="00F734B3"/>
    <w:rsid w:val="00F75021"/>
    <w:rsid w:val="00F81570"/>
    <w:rsid w:val="00F85F26"/>
    <w:rsid w:val="00F9355C"/>
    <w:rsid w:val="00FA50D0"/>
    <w:rsid w:val="00FA5976"/>
    <w:rsid w:val="00FA7304"/>
    <w:rsid w:val="00FB2D58"/>
    <w:rsid w:val="00FB75A4"/>
    <w:rsid w:val="00FC4F1B"/>
    <w:rsid w:val="00FD77BA"/>
    <w:rsid w:val="00FE094A"/>
    <w:rsid w:val="00FE4362"/>
    <w:rsid w:val="00FE7D9A"/>
    <w:rsid w:val="00FF2ABB"/>
    <w:rsid w:val="00FF34EC"/>
    <w:rsid w:val="029D20ED"/>
    <w:rsid w:val="05154C1E"/>
    <w:rsid w:val="06CD66F9"/>
    <w:rsid w:val="090741D7"/>
    <w:rsid w:val="096F88EF"/>
    <w:rsid w:val="09BA4DBB"/>
    <w:rsid w:val="0BF10CBD"/>
    <w:rsid w:val="0BF1C8D3"/>
    <w:rsid w:val="0D83EFB3"/>
    <w:rsid w:val="0D9E8343"/>
    <w:rsid w:val="0EA85B04"/>
    <w:rsid w:val="105AA439"/>
    <w:rsid w:val="10625838"/>
    <w:rsid w:val="15782872"/>
    <w:rsid w:val="15DB47C7"/>
    <w:rsid w:val="15F83CF4"/>
    <w:rsid w:val="160A22DF"/>
    <w:rsid w:val="16E75DC6"/>
    <w:rsid w:val="16F73224"/>
    <w:rsid w:val="182495F0"/>
    <w:rsid w:val="1A49C06C"/>
    <w:rsid w:val="1B55564E"/>
    <w:rsid w:val="1B605F37"/>
    <w:rsid w:val="1BFFDBEC"/>
    <w:rsid w:val="1C7675CC"/>
    <w:rsid w:val="1DB9E9A2"/>
    <w:rsid w:val="1DE46731"/>
    <w:rsid w:val="1F1CA07A"/>
    <w:rsid w:val="200A51C2"/>
    <w:rsid w:val="2477E8E8"/>
    <w:rsid w:val="24A2CFA9"/>
    <w:rsid w:val="278138DF"/>
    <w:rsid w:val="27EE2179"/>
    <w:rsid w:val="2A12310C"/>
    <w:rsid w:val="2B5233AE"/>
    <w:rsid w:val="2E056A62"/>
    <w:rsid w:val="310A3BC2"/>
    <w:rsid w:val="318B4EDC"/>
    <w:rsid w:val="3255D3C5"/>
    <w:rsid w:val="33B2D283"/>
    <w:rsid w:val="343D55FF"/>
    <w:rsid w:val="37A6A48E"/>
    <w:rsid w:val="37B2BCE4"/>
    <w:rsid w:val="3C7563C7"/>
    <w:rsid w:val="3D15D0C2"/>
    <w:rsid w:val="3D1CB9A2"/>
    <w:rsid w:val="3D7464E4"/>
    <w:rsid w:val="3D951365"/>
    <w:rsid w:val="3DAC7FA7"/>
    <w:rsid w:val="411E8B1C"/>
    <w:rsid w:val="417B79B8"/>
    <w:rsid w:val="41E61D43"/>
    <w:rsid w:val="43B8F603"/>
    <w:rsid w:val="44DDD0BD"/>
    <w:rsid w:val="451B7032"/>
    <w:rsid w:val="45B9CE26"/>
    <w:rsid w:val="473EAC19"/>
    <w:rsid w:val="4B4568BA"/>
    <w:rsid w:val="4B644864"/>
    <w:rsid w:val="4C34F2B7"/>
    <w:rsid w:val="4C7D3315"/>
    <w:rsid w:val="4C98F173"/>
    <w:rsid w:val="4E8F5C6A"/>
    <w:rsid w:val="4F051B21"/>
    <w:rsid w:val="4FFF724D"/>
    <w:rsid w:val="5224B8C4"/>
    <w:rsid w:val="52E3BABC"/>
    <w:rsid w:val="53ADE1D8"/>
    <w:rsid w:val="587679D1"/>
    <w:rsid w:val="58D1255C"/>
    <w:rsid w:val="58DE75CC"/>
    <w:rsid w:val="5A12B9F5"/>
    <w:rsid w:val="5E1A0F4A"/>
    <w:rsid w:val="619139BF"/>
    <w:rsid w:val="61C90790"/>
    <w:rsid w:val="62AC64FC"/>
    <w:rsid w:val="62F94196"/>
    <w:rsid w:val="64C33C1E"/>
    <w:rsid w:val="64D6FEB0"/>
    <w:rsid w:val="656973BF"/>
    <w:rsid w:val="65D5A7EE"/>
    <w:rsid w:val="66E552D4"/>
    <w:rsid w:val="682B7AB8"/>
    <w:rsid w:val="692D1186"/>
    <w:rsid w:val="696CA98B"/>
    <w:rsid w:val="6A6112EF"/>
    <w:rsid w:val="6B73C2FE"/>
    <w:rsid w:val="6BDABA12"/>
    <w:rsid w:val="6F234C76"/>
    <w:rsid w:val="7030C846"/>
    <w:rsid w:val="70C734CB"/>
    <w:rsid w:val="74AFBC82"/>
    <w:rsid w:val="76A3090F"/>
    <w:rsid w:val="76B9779F"/>
    <w:rsid w:val="77019F2D"/>
    <w:rsid w:val="77356793"/>
    <w:rsid w:val="7944495F"/>
    <w:rsid w:val="79D6CB10"/>
    <w:rsid w:val="7A36E1D7"/>
    <w:rsid w:val="7AE05B5C"/>
    <w:rsid w:val="7BC66743"/>
    <w:rsid w:val="7CE1E669"/>
    <w:rsid w:val="7D43E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711F"/>
  <w15:chartTrackingRefBased/>
  <w15:docId w15:val="{DB6ED003-58DD-4BE2-8A6C-DD4954FE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40D"/>
    <w:rPr>
      <w:rFonts w:ascii="Arial" w:hAnsi="Arial"/>
    </w:rPr>
  </w:style>
  <w:style w:type="paragraph" w:styleId="Heading1">
    <w:name w:val="heading 1"/>
    <w:basedOn w:val="Normal"/>
    <w:next w:val="Normal"/>
    <w:link w:val="Heading1Char"/>
    <w:autoRedefine/>
    <w:uiPriority w:val="9"/>
    <w:qFormat/>
    <w:rsid w:val="00D710C7"/>
    <w:pPr>
      <w:keepNext/>
      <w:keepLines/>
      <w:spacing w:before="240" w:after="0"/>
      <w:outlineLvl w:val="0"/>
    </w:pPr>
    <w:rPr>
      <w:rFonts w:eastAsiaTheme="majorEastAsia" w:cs="Arial"/>
      <w:b/>
      <w:bCs/>
      <w:color w:val="4EA72E" w:themeColor="accent6"/>
      <w:sz w:val="28"/>
      <w:szCs w:val="28"/>
    </w:rPr>
  </w:style>
  <w:style w:type="paragraph" w:styleId="Heading2">
    <w:name w:val="heading 2"/>
    <w:basedOn w:val="Normal"/>
    <w:next w:val="Normal"/>
    <w:link w:val="Heading2Char"/>
    <w:autoRedefine/>
    <w:uiPriority w:val="9"/>
    <w:unhideWhenUsed/>
    <w:qFormat/>
    <w:rsid w:val="009D240D"/>
    <w:pPr>
      <w:keepNext/>
      <w:keepLines/>
      <w:spacing w:before="40" w:after="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AE58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8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58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58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58D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58D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58D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link w:val="Style1Char"/>
    <w:autoRedefine/>
    <w:qFormat/>
    <w:rsid w:val="009D240D"/>
  </w:style>
  <w:style w:type="character" w:customStyle="1" w:styleId="Style1Char">
    <w:name w:val="Style1 Char"/>
    <w:basedOn w:val="Heading1Char"/>
    <w:link w:val="Style1"/>
    <w:rsid w:val="009D240D"/>
    <w:rPr>
      <w:rFonts w:ascii="Arial" w:eastAsiaTheme="majorEastAsia" w:hAnsi="Arial" w:cstheme="majorBidi"/>
      <w:b/>
      <w:bCs/>
      <w:color w:val="0F4761" w:themeColor="accent1" w:themeShade="BF"/>
      <w:sz w:val="32"/>
      <w:szCs w:val="32"/>
    </w:rPr>
  </w:style>
  <w:style w:type="character" w:customStyle="1" w:styleId="Heading1Char">
    <w:name w:val="Heading 1 Char"/>
    <w:basedOn w:val="DefaultParagraphFont"/>
    <w:link w:val="Heading1"/>
    <w:uiPriority w:val="9"/>
    <w:rsid w:val="00D710C7"/>
    <w:rPr>
      <w:rFonts w:ascii="Arial" w:eastAsiaTheme="majorEastAsia" w:hAnsi="Arial" w:cs="Arial"/>
      <w:b/>
      <w:bCs/>
      <w:color w:val="4EA72E" w:themeColor="accent6"/>
      <w:sz w:val="28"/>
      <w:szCs w:val="28"/>
    </w:rPr>
  </w:style>
  <w:style w:type="paragraph" w:styleId="Title">
    <w:name w:val="Title"/>
    <w:basedOn w:val="Normal"/>
    <w:next w:val="Normal"/>
    <w:link w:val="TitleChar"/>
    <w:autoRedefine/>
    <w:uiPriority w:val="10"/>
    <w:qFormat/>
    <w:rsid w:val="009D240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D240D"/>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9D240D"/>
    <w:rPr>
      <w:rFonts w:ascii="Arial" w:eastAsiaTheme="majorEastAsia" w:hAnsi="Arial"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AE58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8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8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8D6"/>
    <w:rPr>
      <w:rFonts w:eastAsiaTheme="majorEastAsia" w:cstheme="majorBidi"/>
      <w:color w:val="272727" w:themeColor="text1" w:themeTint="D8"/>
    </w:rPr>
  </w:style>
  <w:style w:type="paragraph" w:styleId="Subtitle">
    <w:name w:val="Subtitle"/>
    <w:basedOn w:val="Normal"/>
    <w:next w:val="Normal"/>
    <w:link w:val="SubtitleChar"/>
    <w:uiPriority w:val="11"/>
    <w:qFormat/>
    <w:rsid w:val="00AE58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8D6"/>
    <w:pPr>
      <w:spacing w:before="160"/>
      <w:jc w:val="center"/>
    </w:pPr>
    <w:rPr>
      <w:i/>
      <w:iCs/>
      <w:color w:val="404040" w:themeColor="text1" w:themeTint="BF"/>
    </w:rPr>
  </w:style>
  <w:style w:type="character" w:customStyle="1" w:styleId="QuoteChar">
    <w:name w:val="Quote Char"/>
    <w:basedOn w:val="DefaultParagraphFont"/>
    <w:link w:val="Quote"/>
    <w:uiPriority w:val="29"/>
    <w:rsid w:val="00AE58D6"/>
    <w:rPr>
      <w:rFonts w:ascii="Arial" w:hAnsi="Arial"/>
      <w:i/>
      <w:iCs/>
      <w:color w:val="404040" w:themeColor="text1" w:themeTint="BF"/>
    </w:rPr>
  </w:style>
  <w:style w:type="paragraph" w:styleId="ListParagraph">
    <w:name w:val="List Paragraph"/>
    <w:basedOn w:val="Normal"/>
    <w:uiPriority w:val="34"/>
    <w:qFormat/>
    <w:rsid w:val="00AE58D6"/>
    <w:pPr>
      <w:ind w:left="720"/>
      <w:contextualSpacing/>
    </w:pPr>
  </w:style>
  <w:style w:type="character" w:styleId="IntenseEmphasis">
    <w:name w:val="Intense Emphasis"/>
    <w:basedOn w:val="DefaultParagraphFont"/>
    <w:uiPriority w:val="21"/>
    <w:qFormat/>
    <w:rsid w:val="00AE58D6"/>
    <w:rPr>
      <w:i/>
      <w:iCs/>
      <w:color w:val="0F4761" w:themeColor="accent1" w:themeShade="BF"/>
    </w:rPr>
  </w:style>
  <w:style w:type="paragraph" w:styleId="IntenseQuote">
    <w:name w:val="Intense Quote"/>
    <w:basedOn w:val="Normal"/>
    <w:next w:val="Normal"/>
    <w:link w:val="IntenseQuoteChar"/>
    <w:uiPriority w:val="30"/>
    <w:qFormat/>
    <w:rsid w:val="00AE5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8D6"/>
    <w:rPr>
      <w:rFonts w:ascii="Arial" w:hAnsi="Arial"/>
      <w:i/>
      <w:iCs/>
      <w:color w:val="0F4761" w:themeColor="accent1" w:themeShade="BF"/>
    </w:rPr>
  </w:style>
  <w:style w:type="character" w:styleId="IntenseReference">
    <w:name w:val="Intense Reference"/>
    <w:basedOn w:val="DefaultParagraphFont"/>
    <w:uiPriority w:val="32"/>
    <w:qFormat/>
    <w:rsid w:val="00AE58D6"/>
    <w:rPr>
      <w:b/>
      <w:bCs/>
      <w:smallCaps/>
      <w:color w:val="0F4761" w:themeColor="accent1" w:themeShade="BF"/>
      <w:spacing w:val="5"/>
    </w:rPr>
  </w:style>
  <w:style w:type="paragraph" w:styleId="NormalWeb">
    <w:name w:val="Normal (Web)"/>
    <w:basedOn w:val="Normal"/>
    <w:uiPriority w:val="99"/>
    <w:semiHidden/>
    <w:unhideWhenUsed/>
    <w:rsid w:val="00FA50D0"/>
    <w:rPr>
      <w:rFonts w:ascii="Times New Roman" w:hAnsi="Times New Roman" w:cs="Times New Roman"/>
      <w:sz w:val="24"/>
      <w:szCs w:val="24"/>
    </w:rPr>
  </w:style>
  <w:style w:type="paragraph" w:styleId="CommentText">
    <w:name w:val="annotation text"/>
    <w:basedOn w:val="Normal"/>
    <w:link w:val="CommentTextChar"/>
    <w:uiPriority w:val="99"/>
    <w:unhideWhenUsed/>
    <w:rsid w:val="006D51F0"/>
    <w:pPr>
      <w:spacing w:line="240" w:lineRule="auto"/>
    </w:pPr>
    <w:rPr>
      <w:sz w:val="20"/>
      <w:szCs w:val="20"/>
    </w:rPr>
  </w:style>
  <w:style w:type="character" w:customStyle="1" w:styleId="CommentTextChar">
    <w:name w:val="Comment Text Char"/>
    <w:basedOn w:val="DefaultParagraphFont"/>
    <w:link w:val="CommentText"/>
    <w:uiPriority w:val="99"/>
    <w:rsid w:val="006D51F0"/>
    <w:rPr>
      <w:rFonts w:ascii="Arial" w:hAnsi="Arial"/>
      <w:sz w:val="20"/>
      <w:szCs w:val="20"/>
    </w:rPr>
  </w:style>
  <w:style w:type="character" w:styleId="CommentReference">
    <w:name w:val="annotation reference"/>
    <w:basedOn w:val="DefaultParagraphFont"/>
    <w:uiPriority w:val="99"/>
    <w:semiHidden/>
    <w:unhideWhenUsed/>
    <w:rsid w:val="006D51F0"/>
    <w:rPr>
      <w:sz w:val="16"/>
      <w:szCs w:val="16"/>
    </w:rPr>
  </w:style>
  <w:style w:type="paragraph" w:styleId="CommentSubject">
    <w:name w:val="annotation subject"/>
    <w:basedOn w:val="CommentText"/>
    <w:next w:val="CommentText"/>
    <w:link w:val="CommentSubjectChar"/>
    <w:uiPriority w:val="99"/>
    <w:semiHidden/>
    <w:unhideWhenUsed/>
    <w:rsid w:val="00A61D05"/>
    <w:rPr>
      <w:b/>
      <w:bCs/>
    </w:rPr>
  </w:style>
  <w:style w:type="character" w:customStyle="1" w:styleId="CommentSubjectChar">
    <w:name w:val="Comment Subject Char"/>
    <w:basedOn w:val="CommentTextChar"/>
    <w:link w:val="CommentSubject"/>
    <w:uiPriority w:val="99"/>
    <w:semiHidden/>
    <w:rsid w:val="00A61D05"/>
    <w:rPr>
      <w:rFonts w:ascii="Arial" w:hAnsi="Arial"/>
      <w:b/>
      <w:bCs/>
      <w:sz w:val="20"/>
      <w:szCs w:val="20"/>
    </w:rPr>
  </w:style>
  <w:style w:type="character" w:styleId="Mention">
    <w:name w:val="Mention"/>
    <w:basedOn w:val="DefaultParagraphFont"/>
    <w:uiPriority w:val="99"/>
    <w:unhideWhenUsed/>
    <w:rsid w:val="00C96C9D"/>
    <w:rPr>
      <w:color w:val="2B579A"/>
      <w:shd w:val="clear" w:color="auto" w:fill="E1DFDD"/>
    </w:rPr>
  </w:style>
  <w:style w:type="character" w:styleId="Hyperlink">
    <w:name w:val="Hyperlink"/>
    <w:basedOn w:val="DefaultParagraphFont"/>
    <w:uiPriority w:val="99"/>
    <w:unhideWhenUsed/>
    <w:rsid w:val="007B5763"/>
    <w:rPr>
      <w:color w:val="467886" w:themeColor="hyperlink"/>
      <w:u w:val="single"/>
    </w:rPr>
  </w:style>
  <w:style w:type="character" w:styleId="UnresolvedMention">
    <w:name w:val="Unresolved Mention"/>
    <w:basedOn w:val="DefaultParagraphFont"/>
    <w:uiPriority w:val="99"/>
    <w:semiHidden/>
    <w:unhideWhenUsed/>
    <w:rsid w:val="007B5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570">
      <w:bodyDiv w:val="1"/>
      <w:marLeft w:val="0"/>
      <w:marRight w:val="0"/>
      <w:marTop w:val="0"/>
      <w:marBottom w:val="0"/>
      <w:divBdr>
        <w:top w:val="none" w:sz="0" w:space="0" w:color="auto"/>
        <w:left w:val="none" w:sz="0" w:space="0" w:color="auto"/>
        <w:bottom w:val="none" w:sz="0" w:space="0" w:color="auto"/>
        <w:right w:val="none" w:sz="0" w:space="0" w:color="auto"/>
      </w:divBdr>
    </w:div>
    <w:div w:id="386613655">
      <w:bodyDiv w:val="1"/>
      <w:marLeft w:val="0"/>
      <w:marRight w:val="0"/>
      <w:marTop w:val="0"/>
      <w:marBottom w:val="0"/>
      <w:divBdr>
        <w:top w:val="none" w:sz="0" w:space="0" w:color="auto"/>
        <w:left w:val="none" w:sz="0" w:space="0" w:color="auto"/>
        <w:bottom w:val="none" w:sz="0" w:space="0" w:color="auto"/>
        <w:right w:val="none" w:sz="0" w:space="0" w:color="auto"/>
      </w:divBdr>
    </w:div>
    <w:div w:id="732240758">
      <w:bodyDiv w:val="1"/>
      <w:marLeft w:val="0"/>
      <w:marRight w:val="0"/>
      <w:marTop w:val="0"/>
      <w:marBottom w:val="0"/>
      <w:divBdr>
        <w:top w:val="none" w:sz="0" w:space="0" w:color="auto"/>
        <w:left w:val="none" w:sz="0" w:space="0" w:color="auto"/>
        <w:bottom w:val="none" w:sz="0" w:space="0" w:color="auto"/>
        <w:right w:val="none" w:sz="0" w:space="0" w:color="auto"/>
      </w:divBdr>
      <w:divsChild>
        <w:div w:id="932740132">
          <w:marLeft w:val="360"/>
          <w:marRight w:val="0"/>
          <w:marTop w:val="200"/>
          <w:marBottom w:val="0"/>
          <w:divBdr>
            <w:top w:val="none" w:sz="0" w:space="0" w:color="auto"/>
            <w:left w:val="none" w:sz="0" w:space="0" w:color="auto"/>
            <w:bottom w:val="none" w:sz="0" w:space="0" w:color="auto"/>
            <w:right w:val="none" w:sz="0" w:space="0" w:color="auto"/>
          </w:divBdr>
        </w:div>
      </w:divsChild>
    </w:div>
    <w:div w:id="793332083">
      <w:bodyDiv w:val="1"/>
      <w:marLeft w:val="0"/>
      <w:marRight w:val="0"/>
      <w:marTop w:val="0"/>
      <w:marBottom w:val="0"/>
      <w:divBdr>
        <w:top w:val="none" w:sz="0" w:space="0" w:color="auto"/>
        <w:left w:val="none" w:sz="0" w:space="0" w:color="auto"/>
        <w:bottom w:val="none" w:sz="0" w:space="0" w:color="auto"/>
        <w:right w:val="none" w:sz="0" w:space="0" w:color="auto"/>
      </w:divBdr>
    </w:div>
    <w:div w:id="925768605">
      <w:bodyDiv w:val="1"/>
      <w:marLeft w:val="0"/>
      <w:marRight w:val="0"/>
      <w:marTop w:val="0"/>
      <w:marBottom w:val="0"/>
      <w:divBdr>
        <w:top w:val="none" w:sz="0" w:space="0" w:color="auto"/>
        <w:left w:val="none" w:sz="0" w:space="0" w:color="auto"/>
        <w:bottom w:val="none" w:sz="0" w:space="0" w:color="auto"/>
        <w:right w:val="none" w:sz="0" w:space="0" w:color="auto"/>
      </w:divBdr>
    </w:div>
    <w:div w:id="1169323390">
      <w:bodyDiv w:val="1"/>
      <w:marLeft w:val="0"/>
      <w:marRight w:val="0"/>
      <w:marTop w:val="0"/>
      <w:marBottom w:val="0"/>
      <w:divBdr>
        <w:top w:val="none" w:sz="0" w:space="0" w:color="auto"/>
        <w:left w:val="none" w:sz="0" w:space="0" w:color="auto"/>
        <w:bottom w:val="none" w:sz="0" w:space="0" w:color="auto"/>
        <w:right w:val="none" w:sz="0" w:space="0" w:color="auto"/>
      </w:divBdr>
    </w:div>
    <w:div w:id="1380399847">
      <w:bodyDiv w:val="1"/>
      <w:marLeft w:val="0"/>
      <w:marRight w:val="0"/>
      <w:marTop w:val="0"/>
      <w:marBottom w:val="0"/>
      <w:divBdr>
        <w:top w:val="none" w:sz="0" w:space="0" w:color="auto"/>
        <w:left w:val="none" w:sz="0" w:space="0" w:color="auto"/>
        <w:bottom w:val="none" w:sz="0" w:space="0" w:color="auto"/>
        <w:right w:val="none" w:sz="0" w:space="0" w:color="auto"/>
      </w:divBdr>
    </w:div>
    <w:div w:id="1562790872">
      <w:bodyDiv w:val="1"/>
      <w:marLeft w:val="0"/>
      <w:marRight w:val="0"/>
      <w:marTop w:val="0"/>
      <w:marBottom w:val="0"/>
      <w:divBdr>
        <w:top w:val="none" w:sz="0" w:space="0" w:color="auto"/>
        <w:left w:val="none" w:sz="0" w:space="0" w:color="auto"/>
        <w:bottom w:val="none" w:sz="0" w:space="0" w:color="auto"/>
        <w:right w:val="none" w:sz="0" w:space="0" w:color="auto"/>
      </w:divBdr>
    </w:div>
    <w:div w:id="1669600723">
      <w:bodyDiv w:val="1"/>
      <w:marLeft w:val="0"/>
      <w:marRight w:val="0"/>
      <w:marTop w:val="0"/>
      <w:marBottom w:val="0"/>
      <w:divBdr>
        <w:top w:val="none" w:sz="0" w:space="0" w:color="auto"/>
        <w:left w:val="none" w:sz="0" w:space="0" w:color="auto"/>
        <w:bottom w:val="none" w:sz="0" w:space="0" w:color="auto"/>
        <w:right w:val="none" w:sz="0" w:space="0" w:color="auto"/>
      </w:divBdr>
    </w:div>
    <w:div w:id="1705325178">
      <w:bodyDiv w:val="1"/>
      <w:marLeft w:val="0"/>
      <w:marRight w:val="0"/>
      <w:marTop w:val="0"/>
      <w:marBottom w:val="0"/>
      <w:divBdr>
        <w:top w:val="none" w:sz="0" w:space="0" w:color="auto"/>
        <w:left w:val="none" w:sz="0" w:space="0" w:color="auto"/>
        <w:bottom w:val="none" w:sz="0" w:space="0" w:color="auto"/>
        <w:right w:val="none" w:sz="0" w:space="0" w:color="auto"/>
      </w:divBdr>
    </w:div>
    <w:div w:id="1742556988">
      <w:bodyDiv w:val="1"/>
      <w:marLeft w:val="0"/>
      <w:marRight w:val="0"/>
      <w:marTop w:val="0"/>
      <w:marBottom w:val="0"/>
      <w:divBdr>
        <w:top w:val="none" w:sz="0" w:space="0" w:color="auto"/>
        <w:left w:val="none" w:sz="0" w:space="0" w:color="auto"/>
        <w:bottom w:val="none" w:sz="0" w:space="0" w:color="auto"/>
        <w:right w:val="none" w:sz="0" w:space="0" w:color="auto"/>
      </w:divBdr>
    </w:div>
    <w:div w:id="1865903430">
      <w:bodyDiv w:val="1"/>
      <w:marLeft w:val="0"/>
      <w:marRight w:val="0"/>
      <w:marTop w:val="0"/>
      <w:marBottom w:val="0"/>
      <w:divBdr>
        <w:top w:val="none" w:sz="0" w:space="0" w:color="auto"/>
        <w:left w:val="none" w:sz="0" w:space="0" w:color="auto"/>
        <w:bottom w:val="none" w:sz="0" w:space="0" w:color="auto"/>
        <w:right w:val="none" w:sz="0" w:space="0" w:color="auto"/>
      </w:divBdr>
      <w:divsChild>
        <w:div w:id="141388136">
          <w:marLeft w:val="360"/>
          <w:marRight w:val="0"/>
          <w:marTop w:val="200"/>
          <w:marBottom w:val="0"/>
          <w:divBdr>
            <w:top w:val="none" w:sz="0" w:space="0" w:color="auto"/>
            <w:left w:val="none" w:sz="0" w:space="0" w:color="auto"/>
            <w:bottom w:val="none" w:sz="0" w:space="0" w:color="auto"/>
            <w:right w:val="none" w:sz="0" w:space="0" w:color="auto"/>
          </w:divBdr>
        </w:div>
      </w:divsChild>
    </w:div>
    <w:div w:id="1913854822">
      <w:bodyDiv w:val="1"/>
      <w:marLeft w:val="0"/>
      <w:marRight w:val="0"/>
      <w:marTop w:val="0"/>
      <w:marBottom w:val="0"/>
      <w:divBdr>
        <w:top w:val="none" w:sz="0" w:space="0" w:color="auto"/>
        <w:left w:val="none" w:sz="0" w:space="0" w:color="auto"/>
        <w:bottom w:val="none" w:sz="0" w:space="0" w:color="auto"/>
        <w:right w:val="none" w:sz="0" w:space="0" w:color="auto"/>
      </w:divBdr>
    </w:div>
    <w:div w:id="2012444101">
      <w:bodyDiv w:val="1"/>
      <w:marLeft w:val="0"/>
      <w:marRight w:val="0"/>
      <w:marTop w:val="0"/>
      <w:marBottom w:val="0"/>
      <w:divBdr>
        <w:top w:val="none" w:sz="0" w:space="0" w:color="auto"/>
        <w:left w:val="none" w:sz="0" w:space="0" w:color="auto"/>
        <w:bottom w:val="none" w:sz="0" w:space="0" w:color="auto"/>
        <w:right w:val="none" w:sz="0" w:space="0" w:color="auto"/>
      </w:divBdr>
    </w:div>
    <w:div w:id="2045129742">
      <w:bodyDiv w:val="1"/>
      <w:marLeft w:val="0"/>
      <w:marRight w:val="0"/>
      <w:marTop w:val="0"/>
      <w:marBottom w:val="0"/>
      <w:divBdr>
        <w:top w:val="none" w:sz="0" w:space="0" w:color="auto"/>
        <w:left w:val="none" w:sz="0" w:space="0" w:color="auto"/>
        <w:bottom w:val="none" w:sz="0" w:space="0" w:color="auto"/>
        <w:right w:val="none" w:sz="0" w:space="0" w:color="auto"/>
      </w:divBdr>
    </w:div>
    <w:div w:id="207770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lbeingofwomen.org.uk/what-we-do/campaigns/just-a-period/" TargetMode="External"/><Relationship Id="rId13" Type="http://schemas.openxmlformats.org/officeDocument/2006/relationships/hyperlink" Target="https://www.wellbeingofwomen.org.uk/health-information/top-tips-for-managing-periods-as-a-teenag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cog.org.uk/for-the-public/browse-our-patient-information/managing-premenstrual-syndrome-p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inform.scot/healthy-living/womens-health/girls-and-young-women-puberty-to-around-25/periods-and-menstrual-health/choosing-period-produc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hebms.org.uk/wp-content/uploads/2023/07/20-BMS-TfC-Menopause-in-ethnic-minority-women-JULY2023-B.pdf"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www.womens-health-concern.org/wp-content/uploads/2019/10/WHC-UnderstandingRisksofBreastCancer-MARCH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2f7a7b57-405d-4e7a-85c4-27864944fb43">
      <Value>Croydon</Value>
    </Tags>
    <TaxCatchAll xmlns="855be8b2-44ff-42f3-9e94-4867fd0cdc02" xsi:nil="true"/>
    <lcf76f155ced4ddcb4097134ff3c332f xmlns="2f7a7b57-405d-4e7a-85c4-27864944fb43">
      <Terms xmlns="http://schemas.microsoft.com/office/infopath/2007/PartnerControls"/>
    </lcf76f155ced4ddcb4097134ff3c332f>
    <ArchiverLinkFileType xmlns="2f7a7b57-405d-4e7a-85c4-27864944fb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93F4FE79B5B143AE377BD3CAE207EF" ma:contentTypeVersion="294" ma:contentTypeDescription="Create a new document." ma:contentTypeScope="" ma:versionID="d5fe4a77e7715731f489ccb876a02ca0">
  <xsd:schema xmlns:xsd="http://www.w3.org/2001/XMLSchema" xmlns:xs="http://www.w3.org/2001/XMLSchema" xmlns:p="http://schemas.microsoft.com/office/2006/metadata/properties" xmlns:ns2="2f7a7b57-405d-4e7a-85c4-27864944fb43" xmlns:ns3="855be8b2-44ff-42f3-9e94-4867fd0cdc02" targetNamespace="http://schemas.microsoft.com/office/2006/metadata/properties" ma:root="true" ma:fieldsID="8f0bf405d319408f4cce1c0aa07a30d4" ns2:_="" ns3:_="">
    <xsd:import namespace="2f7a7b57-405d-4e7a-85c4-27864944fb43"/>
    <xsd:import namespace="855be8b2-44ff-42f3-9e94-4867fd0cdc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Tags" minOccurs="0"/>
                <xsd:element ref="ns2:lcf76f155ced4ddcb4097134ff3c332f" minOccurs="0"/>
                <xsd:element ref="ns3:TaxCatchAll" minOccurs="0"/>
                <xsd:element ref="ns2:MediaServiceObjectDetectorVersions" minOccurs="0"/>
                <xsd:element ref="ns2:MediaServiceSearchProperties"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a7b57-405d-4e7a-85c4-27864944f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ags" ma:index="22" nillable="true" ma:displayName="Tags" ma:default="Croydon" ma:internalName="Tags">
      <xsd:complexType>
        <xsd:complexContent>
          <xsd:extension base="dms:MultiChoice">
            <xsd:sequence>
              <xsd:element name="Value" maxOccurs="unbounded" minOccurs="0" nillable="true">
                <xsd:simpleType>
                  <xsd:restriction base="dms:Choice">
                    <xsd:enumeration value="Croydon"/>
                    <xsd:enumeration value="Kingston"/>
                    <xsd:enumeration value="Merton"/>
                    <xsd:enumeration value="Richmond"/>
                    <xsd:enumeration value="Sutton"/>
                    <xsd:enumeration value="Wandsworth"/>
                    <xsd:enumeration value="Acute"/>
                    <xsd:enumeration value="Mental health"/>
                    <xsd:enumeration value="Primary care"/>
                    <xsd:enumeration value="Building"/>
                    <xsd:enumeration value="Person (general population)"/>
                    <xsd:enumeration value="Doctor"/>
                    <xsd:enumeration value="Nurse"/>
                    <xsd:enumeration value="Physio"/>
                  </xsd:restriction>
                </xsd:simple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rchiverLinkFileType" ma:index="28" nillable="true" ma:displayName="ArchiverLinkFileType" ma:hidden="true" ma:internalName="ArchiverLinkFileTyp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be8b2-44ff-42f3-9e94-4867fd0cdc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f0a5ae9-8d8d-4b4c-a839-45cba7a75b23}" ma:internalName="TaxCatchAll" ma:showField="CatchAllData" ma:web="855be8b2-44ff-42f3-9e94-4867fd0cd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73A30-5B51-4A63-881B-55141FEF61B6}">
  <ds:schemaRefs>
    <ds:schemaRef ds:uri="http://schemas.microsoft.com/office/2006/metadata/properties"/>
    <ds:schemaRef ds:uri="http://schemas.microsoft.com/office/infopath/2007/PartnerControls"/>
    <ds:schemaRef ds:uri="2f7a7b57-405d-4e7a-85c4-27864944fb43"/>
    <ds:schemaRef ds:uri="855be8b2-44ff-42f3-9e94-4867fd0cdc02"/>
  </ds:schemaRefs>
</ds:datastoreItem>
</file>

<file path=customXml/itemProps2.xml><?xml version="1.0" encoding="utf-8"?>
<ds:datastoreItem xmlns:ds="http://schemas.openxmlformats.org/officeDocument/2006/customXml" ds:itemID="{E56D3FCB-C52C-42A5-8E2A-90966755F5BE}">
  <ds:schemaRefs>
    <ds:schemaRef ds:uri="http://schemas.microsoft.com/sharepoint/v3/contenttype/forms"/>
  </ds:schemaRefs>
</ds:datastoreItem>
</file>

<file path=customXml/itemProps3.xml><?xml version="1.0" encoding="utf-8"?>
<ds:datastoreItem xmlns:ds="http://schemas.openxmlformats.org/officeDocument/2006/customXml" ds:itemID="{6CD464EF-97BA-4572-9C6A-4C0077013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a7b57-405d-4e7a-85c4-27864944fb43"/>
    <ds:schemaRef ds:uri="855be8b2-44ff-42f3-9e94-4867fd0cd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1831</Words>
  <Characters>8794</Characters>
  <Application>Microsoft Office Word</Application>
  <DocSecurity>0</DocSecurity>
  <Lines>172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Thomas (NHS South West London ICB)</dc:creator>
  <cp:keywords/>
  <dc:description/>
  <cp:lastModifiedBy>Monica Fisk (NHS South West London ICB)</cp:lastModifiedBy>
  <cp:revision>11</cp:revision>
  <dcterms:created xsi:type="dcterms:W3CDTF">2025-11-26T09:47:00Z</dcterms:created>
  <dcterms:modified xsi:type="dcterms:W3CDTF">2025-11-27T13:52:00Z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0x010100B393F4FE79B5B143AE377BD3CAE207EF</vt:lpwstr>
  </property>
  <property fmtid="{D5CDD505-2E9C-101B-9397-08002B2CF9AE}" pid="3" name="MediaServiceImageTags">
    <vt:lpwstr/>
  </property>
</Properties>
</file>